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1D4B" w:rsidRPr="00AA1D4B" w:rsidRDefault="00AA1D4B" w:rsidP="00AA1D4B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</w:rPr>
      </w:pPr>
      <w:r>
        <w:rPr>
          <w:rFonts w:ascii="Times New Roman" w:eastAsia="Calibri" w:hAnsi="Times New Roman" w:cs="Times New Roman"/>
          <w:sz w:val="28"/>
        </w:rPr>
        <w:t xml:space="preserve">                                                                </w:t>
      </w:r>
      <w:r w:rsidRPr="00AA1D4B">
        <w:rPr>
          <w:rFonts w:ascii="Times New Roman" w:eastAsia="Calibri" w:hAnsi="Times New Roman" w:cs="Times New Roman"/>
          <w:sz w:val="28"/>
        </w:rPr>
        <w:t>ПРИЛОЖЕНИЕ</w:t>
      </w:r>
    </w:p>
    <w:p w:rsidR="00AA1D4B" w:rsidRDefault="00AA1D4B" w:rsidP="00AA1D4B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</w:rPr>
      </w:pPr>
      <w:r>
        <w:rPr>
          <w:rFonts w:ascii="Times New Roman" w:eastAsia="Calibri" w:hAnsi="Times New Roman" w:cs="Times New Roman"/>
          <w:sz w:val="28"/>
        </w:rPr>
        <w:t xml:space="preserve">                                                                    к</w:t>
      </w:r>
      <w:r w:rsidRPr="00AA1D4B">
        <w:rPr>
          <w:rFonts w:ascii="Times New Roman" w:eastAsia="Calibri" w:hAnsi="Times New Roman" w:cs="Times New Roman"/>
          <w:sz w:val="28"/>
        </w:rPr>
        <w:t xml:space="preserve"> постановлению администрации</w:t>
      </w:r>
    </w:p>
    <w:p w:rsidR="00AA1D4B" w:rsidRDefault="00AA1D4B" w:rsidP="00AA1D4B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</w:rPr>
      </w:pPr>
      <w:r>
        <w:rPr>
          <w:rFonts w:ascii="Times New Roman" w:eastAsia="Calibri" w:hAnsi="Times New Roman" w:cs="Times New Roman"/>
          <w:sz w:val="28"/>
        </w:rPr>
        <w:t xml:space="preserve">                                                                  </w:t>
      </w:r>
      <w:r w:rsidRPr="00AA1D4B">
        <w:rPr>
          <w:rFonts w:ascii="Times New Roman" w:eastAsia="Calibri" w:hAnsi="Times New Roman" w:cs="Times New Roman"/>
          <w:sz w:val="28"/>
        </w:rPr>
        <w:t xml:space="preserve">городского округа </w:t>
      </w:r>
      <w:proofErr w:type="spellStart"/>
      <w:r w:rsidRPr="00AA1D4B">
        <w:rPr>
          <w:rFonts w:ascii="Times New Roman" w:eastAsia="Calibri" w:hAnsi="Times New Roman" w:cs="Times New Roman"/>
          <w:sz w:val="28"/>
        </w:rPr>
        <w:t>Кинель</w:t>
      </w:r>
      <w:proofErr w:type="spellEnd"/>
    </w:p>
    <w:p w:rsidR="00AA1D4B" w:rsidRDefault="00AA1D4B" w:rsidP="00AA1D4B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</w:rPr>
      </w:pPr>
      <w:r>
        <w:rPr>
          <w:rFonts w:ascii="Times New Roman" w:eastAsia="Calibri" w:hAnsi="Times New Roman" w:cs="Times New Roman"/>
          <w:sz w:val="28"/>
        </w:rPr>
        <w:t xml:space="preserve">                                                               </w:t>
      </w:r>
      <w:r w:rsidRPr="00AA1D4B">
        <w:rPr>
          <w:rFonts w:ascii="Times New Roman" w:eastAsia="Calibri" w:hAnsi="Times New Roman" w:cs="Times New Roman"/>
          <w:sz w:val="28"/>
        </w:rPr>
        <w:t>Самарской области</w:t>
      </w:r>
    </w:p>
    <w:p w:rsidR="00AA1D4B" w:rsidRDefault="00AA1D4B" w:rsidP="00AA1D4B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</w:rPr>
      </w:pPr>
      <w:r>
        <w:rPr>
          <w:rFonts w:ascii="Times New Roman" w:eastAsia="Calibri" w:hAnsi="Times New Roman" w:cs="Times New Roman"/>
          <w:sz w:val="28"/>
        </w:rPr>
        <w:t xml:space="preserve">                                                                       </w:t>
      </w:r>
      <w:r w:rsidRPr="00AA1D4B">
        <w:rPr>
          <w:rFonts w:ascii="Times New Roman" w:eastAsia="Calibri" w:hAnsi="Times New Roman" w:cs="Times New Roman"/>
          <w:sz w:val="28"/>
        </w:rPr>
        <w:t>от __________2019г. №________</w:t>
      </w:r>
    </w:p>
    <w:p w:rsidR="00AA1D4B" w:rsidRDefault="00AA1D4B" w:rsidP="00AA1D4B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</w:rPr>
      </w:pPr>
    </w:p>
    <w:p w:rsidR="00AA1D4B" w:rsidRDefault="00AA1D4B" w:rsidP="00AA1D4B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</w:rPr>
      </w:pPr>
    </w:p>
    <w:p w:rsidR="004A2596" w:rsidRPr="004A2596" w:rsidRDefault="004A2596" w:rsidP="0081553E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</w:rPr>
      </w:pPr>
      <w:r w:rsidRPr="004A2596">
        <w:rPr>
          <w:rFonts w:ascii="Times New Roman" w:eastAsia="Calibri" w:hAnsi="Times New Roman" w:cs="Times New Roman"/>
          <w:b/>
          <w:sz w:val="28"/>
        </w:rPr>
        <w:t>Основные направления бюджетной и налоговой политики</w:t>
      </w:r>
    </w:p>
    <w:p w:rsidR="004A2596" w:rsidRDefault="004A2596" w:rsidP="0081553E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A2596">
        <w:rPr>
          <w:rFonts w:ascii="Times New Roman" w:eastAsia="Calibri" w:hAnsi="Times New Roman" w:cs="Times New Roman"/>
          <w:b/>
          <w:sz w:val="28"/>
        </w:rPr>
        <w:t xml:space="preserve">городского округа </w:t>
      </w:r>
      <w:proofErr w:type="spellStart"/>
      <w:r w:rsidRPr="004A2596">
        <w:rPr>
          <w:rFonts w:ascii="Times New Roman" w:eastAsia="Calibri" w:hAnsi="Times New Roman" w:cs="Times New Roman"/>
          <w:b/>
          <w:sz w:val="28"/>
        </w:rPr>
        <w:t>Кинель</w:t>
      </w:r>
      <w:proofErr w:type="spellEnd"/>
      <w:r w:rsidRPr="004A2596">
        <w:rPr>
          <w:rFonts w:ascii="Times New Roman" w:eastAsia="Calibri" w:hAnsi="Times New Roman" w:cs="Times New Roman"/>
          <w:b/>
          <w:sz w:val="28"/>
        </w:rPr>
        <w:t xml:space="preserve"> Самарской области</w:t>
      </w:r>
      <w:r w:rsidRPr="004A2596">
        <w:rPr>
          <w:rFonts w:ascii="Times New Roman" w:hAnsi="Times New Roman" w:cs="Times New Roman"/>
          <w:b/>
          <w:sz w:val="28"/>
          <w:szCs w:val="28"/>
        </w:rPr>
        <w:t xml:space="preserve"> на 20</w:t>
      </w:r>
      <w:r w:rsidR="0087421A">
        <w:rPr>
          <w:rFonts w:ascii="Times New Roman" w:hAnsi="Times New Roman" w:cs="Times New Roman"/>
          <w:b/>
          <w:sz w:val="28"/>
          <w:szCs w:val="28"/>
        </w:rPr>
        <w:t>20</w:t>
      </w:r>
      <w:r w:rsidRPr="004A2596">
        <w:rPr>
          <w:rFonts w:ascii="Times New Roman" w:hAnsi="Times New Roman" w:cs="Times New Roman"/>
          <w:b/>
          <w:sz w:val="28"/>
          <w:szCs w:val="28"/>
        </w:rPr>
        <w:t xml:space="preserve"> год и плановый</w:t>
      </w:r>
    </w:p>
    <w:p w:rsidR="004A2596" w:rsidRPr="004A2596" w:rsidRDefault="004A2596" w:rsidP="0081553E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A2596">
        <w:rPr>
          <w:rFonts w:ascii="Times New Roman" w:hAnsi="Times New Roman" w:cs="Times New Roman"/>
          <w:b/>
          <w:sz w:val="28"/>
          <w:szCs w:val="28"/>
        </w:rPr>
        <w:t>период 202</w:t>
      </w:r>
      <w:r w:rsidR="0087421A">
        <w:rPr>
          <w:rFonts w:ascii="Times New Roman" w:hAnsi="Times New Roman" w:cs="Times New Roman"/>
          <w:b/>
          <w:sz w:val="28"/>
          <w:szCs w:val="28"/>
        </w:rPr>
        <w:t>1</w:t>
      </w:r>
      <w:r w:rsidRPr="004A2596">
        <w:rPr>
          <w:rFonts w:ascii="Times New Roman" w:hAnsi="Times New Roman" w:cs="Times New Roman"/>
          <w:b/>
          <w:sz w:val="28"/>
          <w:szCs w:val="28"/>
        </w:rPr>
        <w:t xml:space="preserve"> и 202</w:t>
      </w:r>
      <w:r w:rsidR="0087421A">
        <w:rPr>
          <w:rFonts w:ascii="Times New Roman" w:hAnsi="Times New Roman" w:cs="Times New Roman"/>
          <w:b/>
          <w:sz w:val="28"/>
          <w:szCs w:val="28"/>
        </w:rPr>
        <w:t>2</w:t>
      </w:r>
      <w:r w:rsidRPr="004A2596">
        <w:rPr>
          <w:rFonts w:ascii="Times New Roman" w:hAnsi="Times New Roman" w:cs="Times New Roman"/>
          <w:b/>
          <w:sz w:val="28"/>
          <w:szCs w:val="28"/>
        </w:rPr>
        <w:t xml:space="preserve"> годов</w:t>
      </w:r>
    </w:p>
    <w:p w:rsidR="0081553E" w:rsidRDefault="0081553E" w:rsidP="0081553E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A2596" w:rsidRPr="0081553E" w:rsidRDefault="004A2596" w:rsidP="0081553E">
      <w:pPr>
        <w:pStyle w:val="a3"/>
        <w:numPr>
          <w:ilvl w:val="0"/>
          <w:numId w:val="1"/>
        </w:numPr>
        <w:spacing w:after="0" w:line="360" w:lineRule="auto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81553E">
        <w:rPr>
          <w:rFonts w:ascii="Times New Roman" w:hAnsi="Times New Roman" w:cs="Times New Roman"/>
          <w:sz w:val="28"/>
          <w:szCs w:val="28"/>
        </w:rPr>
        <w:t>Основные положения</w:t>
      </w:r>
    </w:p>
    <w:p w:rsidR="0081553E" w:rsidRPr="0081553E" w:rsidRDefault="0081553E" w:rsidP="0081553E">
      <w:pPr>
        <w:pStyle w:val="a3"/>
        <w:spacing w:after="0" w:line="360" w:lineRule="auto"/>
        <w:ind w:left="1080"/>
        <w:rPr>
          <w:rFonts w:ascii="Times New Roman" w:hAnsi="Times New Roman" w:cs="Times New Roman"/>
          <w:sz w:val="28"/>
          <w:szCs w:val="28"/>
        </w:rPr>
      </w:pPr>
    </w:p>
    <w:p w:rsidR="00DD174E" w:rsidRDefault="004A2596" w:rsidP="00A64D2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C26DB">
        <w:rPr>
          <w:rFonts w:ascii="Times New Roman" w:hAnsi="Times New Roman" w:cs="Times New Roman"/>
          <w:sz w:val="28"/>
          <w:szCs w:val="28"/>
        </w:rPr>
        <w:t xml:space="preserve">Основные направления бюджетной и налоговой политики бюджета городского округа </w:t>
      </w:r>
      <w:r w:rsidR="0024036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40363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="00240363">
        <w:rPr>
          <w:rFonts w:ascii="Times New Roman" w:hAnsi="Times New Roman" w:cs="Times New Roman"/>
          <w:sz w:val="28"/>
          <w:szCs w:val="28"/>
        </w:rPr>
        <w:t xml:space="preserve"> Самарской области </w:t>
      </w:r>
      <w:r w:rsidRPr="00FC26DB">
        <w:rPr>
          <w:rFonts w:ascii="Times New Roman" w:hAnsi="Times New Roman" w:cs="Times New Roman"/>
          <w:sz w:val="28"/>
          <w:szCs w:val="28"/>
        </w:rPr>
        <w:t>на 20</w:t>
      </w:r>
      <w:r w:rsidR="0087421A">
        <w:rPr>
          <w:rFonts w:ascii="Times New Roman" w:hAnsi="Times New Roman" w:cs="Times New Roman"/>
          <w:sz w:val="28"/>
          <w:szCs w:val="28"/>
        </w:rPr>
        <w:t>20</w:t>
      </w:r>
      <w:r w:rsidRPr="00FC26DB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 w:rsidR="0087421A">
        <w:rPr>
          <w:rFonts w:ascii="Times New Roman" w:hAnsi="Times New Roman" w:cs="Times New Roman"/>
          <w:sz w:val="28"/>
          <w:szCs w:val="28"/>
        </w:rPr>
        <w:t>1</w:t>
      </w:r>
      <w:r w:rsidRPr="00FC26DB">
        <w:rPr>
          <w:rFonts w:ascii="Times New Roman" w:hAnsi="Times New Roman" w:cs="Times New Roman"/>
          <w:sz w:val="28"/>
          <w:szCs w:val="28"/>
        </w:rPr>
        <w:t xml:space="preserve"> и 202</w:t>
      </w:r>
      <w:r w:rsidR="0087421A">
        <w:rPr>
          <w:rFonts w:ascii="Times New Roman" w:hAnsi="Times New Roman" w:cs="Times New Roman"/>
          <w:sz w:val="28"/>
          <w:szCs w:val="28"/>
        </w:rPr>
        <w:t>2</w:t>
      </w:r>
      <w:r w:rsidRPr="00FC26DB">
        <w:rPr>
          <w:rFonts w:ascii="Times New Roman" w:hAnsi="Times New Roman" w:cs="Times New Roman"/>
          <w:sz w:val="28"/>
          <w:szCs w:val="28"/>
        </w:rPr>
        <w:t xml:space="preserve"> годов </w:t>
      </w:r>
      <w:r w:rsidR="00FC26DB" w:rsidRPr="00FC26DB">
        <w:rPr>
          <w:rFonts w:ascii="Times New Roman" w:eastAsia="Calibri" w:hAnsi="Times New Roman" w:cs="Times New Roman"/>
          <w:sz w:val="28"/>
          <w:szCs w:val="28"/>
        </w:rPr>
        <w:t xml:space="preserve">подготовлены в соответствии </w:t>
      </w:r>
      <w:r w:rsidR="00FC26DB" w:rsidRPr="00FC26DB">
        <w:rPr>
          <w:rFonts w:ascii="Times New Roman" w:eastAsia="Calibri" w:hAnsi="Times New Roman" w:cs="Times New Roman"/>
          <w:color w:val="000000"/>
          <w:sz w:val="28"/>
          <w:szCs w:val="28"/>
        </w:rPr>
        <w:t>со статьями 172, 184.2 Бюджетного кодекса Российской Федерации (далее – Бюджетный кодекс</w:t>
      </w:r>
      <w:r w:rsidR="00FC26DB" w:rsidRPr="0087421A">
        <w:rPr>
          <w:rFonts w:ascii="Times New Roman" w:eastAsia="Calibri" w:hAnsi="Times New Roman" w:cs="Times New Roman"/>
          <w:color w:val="000000"/>
          <w:sz w:val="28"/>
          <w:szCs w:val="28"/>
        </w:rPr>
        <w:t>),</w:t>
      </w:r>
      <w:r w:rsidR="0087421A" w:rsidRPr="0087421A">
        <w:rPr>
          <w:rFonts w:ascii="Times New Roman" w:hAnsi="Times New Roman" w:cs="Times New Roman"/>
          <w:sz w:val="28"/>
          <w:szCs w:val="28"/>
        </w:rPr>
        <w:t xml:space="preserve"> Указом Президента Российской Федерации от 7</w:t>
      </w:r>
      <w:r w:rsidR="00A64D28">
        <w:rPr>
          <w:rFonts w:ascii="Times New Roman" w:hAnsi="Times New Roman" w:cs="Times New Roman"/>
          <w:sz w:val="28"/>
          <w:szCs w:val="28"/>
        </w:rPr>
        <w:t xml:space="preserve"> мая </w:t>
      </w:r>
      <w:r w:rsidR="0087421A" w:rsidRPr="0087421A">
        <w:rPr>
          <w:rFonts w:ascii="Times New Roman" w:hAnsi="Times New Roman" w:cs="Times New Roman"/>
          <w:sz w:val="28"/>
          <w:szCs w:val="28"/>
        </w:rPr>
        <w:t>2018 № 204</w:t>
      </w:r>
      <w:r w:rsidR="00A64D28">
        <w:rPr>
          <w:rFonts w:ascii="Times New Roman" w:hAnsi="Times New Roman" w:cs="Times New Roman"/>
          <w:sz w:val="28"/>
          <w:szCs w:val="28"/>
        </w:rPr>
        <w:t xml:space="preserve"> </w:t>
      </w:r>
      <w:r w:rsidR="0087421A" w:rsidRPr="0087421A">
        <w:rPr>
          <w:rFonts w:ascii="Times New Roman" w:hAnsi="Times New Roman" w:cs="Times New Roman"/>
          <w:sz w:val="28"/>
          <w:szCs w:val="28"/>
        </w:rPr>
        <w:t>«О национальных целях и стратегических задачах развития Российской</w:t>
      </w:r>
      <w:r w:rsidR="00E74837">
        <w:rPr>
          <w:rFonts w:ascii="Times New Roman" w:hAnsi="Times New Roman" w:cs="Times New Roman"/>
          <w:sz w:val="28"/>
          <w:szCs w:val="28"/>
        </w:rPr>
        <w:t xml:space="preserve"> </w:t>
      </w:r>
      <w:r w:rsidR="0087421A" w:rsidRPr="0087421A">
        <w:rPr>
          <w:rFonts w:ascii="Times New Roman" w:hAnsi="Times New Roman" w:cs="Times New Roman"/>
          <w:sz w:val="28"/>
          <w:szCs w:val="28"/>
        </w:rPr>
        <w:t>Федерации на период до 2024 года</w:t>
      </w:r>
      <w:proofErr w:type="gramEnd"/>
      <w:r w:rsidR="0087421A" w:rsidRPr="0087421A">
        <w:rPr>
          <w:rFonts w:ascii="Times New Roman" w:hAnsi="Times New Roman" w:cs="Times New Roman"/>
          <w:sz w:val="28"/>
          <w:szCs w:val="28"/>
        </w:rPr>
        <w:t>»</w:t>
      </w:r>
      <w:r w:rsidR="00E74837">
        <w:rPr>
          <w:rFonts w:ascii="Times New Roman" w:hAnsi="Times New Roman" w:cs="Times New Roman"/>
          <w:sz w:val="28"/>
          <w:szCs w:val="28"/>
        </w:rPr>
        <w:t>,</w:t>
      </w:r>
      <w:r w:rsidR="00FC26DB" w:rsidRPr="004A2596">
        <w:rPr>
          <w:rFonts w:ascii="Times New Roman" w:hAnsi="Times New Roman" w:cs="Times New Roman"/>
          <w:sz w:val="28"/>
          <w:szCs w:val="28"/>
        </w:rPr>
        <w:t xml:space="preserve"> </w:t>
      </w:r>
      <w:r w:rsidR="00FC26DB" w:rsidRPr="00FC26DB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статьей 13 Положения «О бюджетном процессе в городском округе </w:t>
      </w:r>
      <w:proofErr w:type="spellStart"/>
      <w:r w:rsidR="00FC26DB" w:rsidRPr="00FC26DB">
        <w:rPr>
          <w:rFonts w:ascii="Times New Roman" w:eastAsia="Calibri" w:hAnsi="Times New Roman" w:cs="Times New Roman"/>
          <w:color w:val="000000"/>
          <w:sz w:val="28"/>
          <w:szCs w:val="28"/>
        </w:rPr>
        <w:t>Кинель</w:t>
      </w:r>
      <w:proofErr w:type="spellEnd"/>
      <w:r w:rsidR="00FC26DB" w:rsidRPr="00FC26DB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Самарской области», </w:t>
      </w:r>
      <w:r w:rsidR="002E1A59">
        <w:rPr>
          <w:rFonts w:ascii="Times New Roman" w:eastAsia="Calibri" w:hAnsi="Times New Roman" w:cs="Times New Roman"/>
          <w:color w:val="000000"/>
          <w:sz w:val="28"/>
          <w:szCs w:val="28"/>
        </w:rPr>
        <w:t>утвержденным</w:t>
      </w:r>
      <w:r w:rsidR="0081553E" w:rsidRPr="0081553E">
        <w:rPr>
          <w:szCs w:val="28"/>
        </w:rPr>
        <w:t xml:space="preserve"> </w:t>
      </w:r>
      <w:r w:rsidR="0081553E" w:rsidRPr="0081553E">
        <w:rPr>
          <w:rFonts w:ascii="Times New Roman" w:hAnsi="Times New Roman" w:cs="Times New Roman"/>
          <w:sz w:val="28"/>
          <w:szCs w:val="28"/>
        </w:rPr>
        <w:t xml:space="preserve">решением Думы городского округа </w:t>
      </w:r>
      <w:proofErr w:type="spellStart"/>
      <w:r w:rsidR="0081553E" w:rsidRPr="0081553E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="0081553E" w:rsidRPr="0081553E">
        <w:rPr>
          <w:rFonts w:ascii="Times New Roman" w:hAnsi="Times New Roman" w:cs="Times New Roman"/>
          <w:sz w:val="28"/>
          <w:szCs w:val="28"/>
        </w:rPr>
        <w:t xml:space="preserve"> Самарской области от 28 мая 2015г. № 554</w:t>
      </w:r>
      <w:r w:rsidR="0081553E">
        <w:rPr>
          <w:rFonts w:ascii="Times New Roman" w:eastAsia="Calibri" w:hAnsi="Times New Roman" w:cs="Times New Roman"/>
          <w:color w:val="000000"/>
          <w:sz w:val="28"/>
          <w:szCs w:val="28"/>
        </w:rPr>
        <w:t>,</w:t>
      </w:r>
      <w:r w:rsidR="0081553E" w:rsidRPr="0081553E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="002E1A59" w:rsidRPr="0081553E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="00FC26DB" w:rsidRPr="00FC26DB">
        <w:rPr>
          <w:rFonts w:ascii="Times New Roman" w:eastAsia="Calibri" w:hAnsi="Times New Roman" w:cs="Times New Roman"/>
          <w:color w:val="000000"/>
          <w:sz w:val="28"/>
          <w:szCs w:val="28"/>
        </w:rPr>
        <w:t>с учетом итогов реализации бюджетной политики в 201</w:t>
      </w:r>
      <w:r w:rsidR="00E74837">
        <w:rPr>
          <w:rFonts w:ascii="Times New Roman" w:hAnsi="Times New Roman" w:cs="Times New Roman"/>
          <w:color w:val="000000"/>
          <w:sz w:val="28"/>
          <w:szCs w:val="28"/>
        </w:rPr>
        <w:t>8</w:t>
      </w:r>
      <w:r w:rsidR="00FC26DB" w:rsidRPr="00FC26DB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- 201</w:t>
      </w:r>
      <w:r w:rsidR="00E74837">
        <w:rPr>
          <w:rFonts w:ascii="Times New Roman" w:hAnsi="Times New Roman" w:cs="Times New Roman"/>
          <w:color w:val="000000"/>
          <w:sz w:val="28"/>
          <w:szCs w:val="28"/>
        </w:rPr>
        <w:t>9</w:t>
      </w:r>
      <w:r w:rsidR="00FC26DB" w:rsidRPr="00FC26DB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годах</w:t>
      </w:r>
      <w:r w:rsidR="00DD174E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Pr="004A2596">
        <w:rPr>
          <w:rFonts w:ascii="Times New Roman" w:hAnsi="Times New Roman" w:cs="Times New Roman"/>
          <w:sz w:val="28"/>
          <w:szCs w:val="28"/>
        </w:rPr>
        <w:t xml:space="preserve">а также с учетом прогноза социально-экономического развития городского округа </w:t>
      </w:r>
      <w:proofErr w:type="spellStart"/>
      <w:r w:rsidR="00DD174E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="00DD174E">
        <w:rPr>
          <w:rFonts w:ascii="Times New Roman" w:hAnsi="Times New Roman" w:cs="Times New Roman"/>
          <w:sz w:val="28"/>
          <w:szCs w:val="28"/>
        </w:rPr>
        <w:t xml:space="preserve"> Самарской </w:t>
      </w:r>
      <w:r w:rsidRPr="004A2596">
        <w:rPr>
          <w:rFonts w:ascii="Times New Roman" w:hAnsi="Times New Roman" w:cs="Times New Roman"/>
          <w:sz w:val="28"/>
          <w:szCs w:val="28"/>
        </w:rPr>
        <w:t xml:space="preserve"> области на 20</w:t>
      </w:r>
      <w:r w:rsidR="00E74837">
        <w:rPr>
          <w:rFonts w:ascii="Times New Roman" w:hAnsi="Times New Roman" w:cs="Times New Roman"/>
          <w:sz w:val="28"/>
          <w:szCs w:val="28"/>
        </w:rPr>
        <w:t>20</w:t>
      </w:r>
      <w:r w:rsidRPr="004A2596">
        <w:rPr>
          <w:rFonts w:ascii="Times New Roman" w:hAnsi="Times New Roman" w:cs="Times New Roman"/>
          <w:sz w:val="28"/>
          <w:szCs w:val="28"/>
        </w:rPr>
        <w:t>-202</w:t>
      </w:r>
      <w:r w:rsidR="00E74837">
        <w:rPr>
          <w:rFonts w:ascii="Times New Roman" w:hAnsi="Times New Roman" w:cs="Times New Roman"/>
          <w:sz w:val="28"/>
          <w:szCs w:val="28"/>
        </w:rPr>
        <w:t>2</w:t>
      </w:r>
      <w:r w:rsidRPr="004A2596">
        <w:rPr>
          <w:rFonts w:ascii="Times New Roman" w:hAnsi="Times New Roman" w:cs="Times New Roman"/>
          <w:sz w:val="28"/>
          <w:szCs w:val="28"/>
        </w:rPr>
        <w:t xml:space="preserve"> годы. </w:t>
      </w:r>
    </w:p>
    <w:p w:rsidR="00DD174E" w:rsidRDefault="004A2596" w:rsidP="00A64D28">
      <w:pPr>
        <w:tabs>
          <w:tab w:val="left" w:pos="709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2596">
        <w:rPr>
          <w:rFonts w:ascii="Times New Roman" w:hAnsi="Times New Roman" w:cs="Times New Roman"/>
          <w:sz w:val="28"/>
          <w:szCs w:val="28"/>
        </w:rPr>
        <w:t xml:space="preserve">В городском округе </w:t>
      </w:r>
      <w:proofErr w:type="spellStart"/>
      <w:r w:rsidR="00DD174E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="00DD174E">
        <w:rPr>
          <w:rFonts w:ascii="Times New Roman" w:hAnsi="Times New Roman" w:cs="Times New Roman"/>
          <w:sz w:val="28"/>
          <w:szCs w:val="28"/>
        </w:rPr>
        <w:t xml:space="preserve"> Самарской</w:t>
      </w:r>
      <w:r w:rsidR="00DD174E" w:rsidRPr="004A2596">
        <w:rPr>
          <w:rFonts w:ascii="Times New Roman" w:hAnsi="Times New Roman" w:cs="Times New Roman"/>
          <w:sz w:val="28"/>
          <w:szCs w:val="28"/>
        </w:rPr>
        <w:t xml:space="preserve"> </w:t>
      </w:r>
      <w:r w:rsidRPr="004A2596">
        <w:rPr>
          <w:rFonts w:ascii="Times New Roman" w:hAnsi="Times New Roman" w:cs="Times New Roman"/>
          <w:sz w:val="28"/>
          <w:szCs w:val="28"/>
        </w:rPr>
        <w:t xml:space="preserve">области (далее </w:t>
      </w:r>
      <w:proofErr w:type="gramStart"/>
      <w:r w:rsidRPr="004A2596">
        <w:rPr>
          <w:rFonts w:ascii="Times New Roman" w:hAnsi="Times New Roman" w:cs="Times New Roman"/>
          <w:sz w:val="28"/>
          <w:szCs w:val="28"/>
        </w:rPr>
        <w:t>–г</w:t>
      </w:r>
      <w:proofErr w:type="gramEnd"/>
      <w:r w:rsidRPr="004A2596">
        <w:rPr>
          <w:rFonts w:ascii="Times New Roman" w:hAnsi="Times New Roman" w:cs="Times New Roman"/>
          <w:sz w:val="28"/>
          <w:szCs w:val="28"/>
        </w:rPr>
        <w:t xml:space="preserve">ородской округ) определены следующие приоритеты бюджетной и налоговой политики в сфере управления муниципальными финансами: создание условий для устойчивого исполнения бюджета городского округа; совершенствование программного метода планирования расходов бюджета городского округа с целью повышения эффективности расходов и их увязка с программными целями и задачами; создание условий для равных </w:t>
      </w:r>
      <w:r w:rsidRPr="004A2596">
        <w:rPr>
          <w:rFonts w:ascii="Times New Roman" w:hAnsi="Times New Roman" w:cs="Times New Roman"/>
          <w:sz w:val="28"/>
          <w:szCs w:val="28"/>
        </w:rPr>
        <w:lastRenderedPageBreak/>
        <w:t>финансовых возможностей оказания гражданам муниципальных услуг на все</w:t>
      </w:r>
      <w:r w:rsidR="00B252BD">
        <w:rPr>
          <w:rFonts w:ascii="Times New Roman" w:hAnsi="Times New Roman" w:cs="Times New Roman"/>
          <w:sz w:val="28"/>
          <w:szCs w:val="28"/>
        </w:rPr>
        <w:t xml:space="preserve">й территории городского округа; </w:t>
      </w:r>
      <w:r w:rsidRPr="004A2596">
        <w:rPr>
          <w:rFonts w:ascii="Times New Roman" w:hAnsi="Times New Roman" w:cs="Times New Roman"/>
          <w:sz w:val="28"/>
          <w:szCs w:val="28"/>
        </w:rPr>
        <w:t xml:space="preserve">эффективное регулирование муниципального долга. </w:t>
      </w:r>
    </w:p>
    <w:p w:rsidR="00DD174E" w:rsidRDefault="004A2596" w:rsidP="00A64D28">
      <w:pPr>
        <w:tabs>
          <w:tab w:val="left" w:pos="709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A2596">
        <w:rPr>
          <w:rFonts w:ascii="Times New Roman" w:hAnsi="Times New Roman" w:cs="Times New Roman"/>
          <w:sz w:val="28"/>
          <w:szCs w:val="28"/>
        </w:rPr>
        <w:t>Основные направления бюджетной и налоговой политики городского округа на 20</w:t>
      </w:r>
      <w:r w:rsidR="00E74837">
        <w:rPr>
          <w:rFonts w:ascii="Times New Roman" w:hAnsi="Times New Roman" w:cs="Times New Roman"/>
          <w:sz w:val="28"/>
          <w:szCs w:val="28"/>
        </w:rPr>
        <w:t>20</w:t>
      </w:r>
      <w:r w:rsidRPr="004A2596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 w:rsidR="00E74837">
        <w:rPr>
          <w:rFonts w:ascii="Times New Roman" w:hAnsi="Times New Roman" w:cs="Times New Roman"/>
          <w:sz w:val="28"/>
          <w:szCs w:val="28"/>
        </w:rPr>
        <w:t>1</w:t>
      </w:r>
      <w:r w:rsidRPr="004A2596">
        <w:rPr>
          <w:rFonts w:ascii="Times New Roman" w:hAnsi="Times New Roman" w:cs="Times New Roman"/>
          <w:sz w:val="28"/>
          <w:szCs w:val="28"/>
        </w:rPr>
        <w:t xml:space="preserve"> и 202</w:t>
      </w:r>
      <w:r w:rsidR="00E74837">
        <w:rPr>
          <w:rFonts w:ascii="Times New Roman" w:hAnsi="Times New Roman" w:cs="Times New Roman"/>
          <w:sz w:val="28"/>
          <w:szCs w:val="28"/>
        </w:rPr>
        <w:t>2</w:t>
      </w:r>
      <w:r w:rsidRPr="004A2596">
        <w:rPr>
          <w:rFonts w:ascii="Times New Roman" w:hAnsi="Times New Roman" w:cs="Times New Roman"/>
          <w:sz w:val="28"/>
          <w:szCs w:val="28"/>
        </w:rPr>
        <w:t xml:space="preserve"> годов определяют основные цели, задачи и направления бюджетной политики городского округа в области доходов и расходов бюджета городского округа, муниципального </w:t>
      </w:r>
      <w:r w:rsidR="006B278C">
        <w:rPr>
          <w:rFonts w:ascii="Times New Roman" w:hAnsi="Times New Roman" w:cs="Times New Roman"/>
          <w:sz w:val="28"/>
          <w:szCs w:val="28"/>
        </w:rPr>
        <w:t>долга</w:t>
      </w:r>
      <w:r w:rsidRPr="004A2596">
        <w:rPr>
          <w:rFonts w:ascii="Times New Roman" w:hAnsi="Times New Roman" w:cs="Times New Roman"/>
          <w:sz w:val="28"/>
          <w:szCs w:val="28"/>
        </w:rPr>
        <w:t xml:space="preserve"> и являются основой для составления проекта бюджета городского округа на 20</w:t>
      </w:r>
      <w:r w:rsidR="006B278C">
        <w:rPr>
          <w:rFonts w:ascii="Times New Roman" w:hAnsi="Times New Roman" w:cs="Times New Roman"/>
          <w:sz w:val="28"/>
          <w:szCs w:val="28"/>
        </w:rPr>
        <w:t>20</w:t>
      </w:r>
      <w:r w:rsidRPr="004A2596">
        <w:rPr>
          <w:rFonts w:ascii="Times New Roman" w:hAnsi="Times New Roman" w:cs="Times New Roman"/>
          <w:sz w:val="28"/>
          <w:szCs w:val="28"/>
        </w:rPr>
        <w:t xml:space="preserve"> и плановый период 202</w:t>
      </w:r>
      <w:r w:rsidR="006B278C">
        <w:rPr>
          <w:rFonts w:ascii="Times New Roman" w:hAnsi="Times New Roman" w:cs="Times New Roman"/>
          <w:sz w:val="28"/>
          <w:szCs w:val="28"/>
        </w:rPr>
        <w:t>1</w:t>
      </w:r>
      <w:r w:rsidRPr="004A2596">
        <w:rPr>
          <w:rFonts w:ascii="Times New Roman" w:hAnsi="Times New Roman" w:cs="Times New Roman"/>
          <w:sz w:val="28"/>
          <w:szCs w:val="28"/>
        </w:rPr>
        <w:t xml:space="preserve"> и 202</w:t>
      </w:r>
      <w:r w:rsidR="006B278C">
        <w:rPr>
          <w:rFonts w:ascii="Times New Roman" w:hAnsi="Times New Roman" w:cs="Times New Roman"/>
          <w:sz w:val="28"/>
          <w:szCs w:val="28"/>
        </w:rPr>
        <w:t>2</w:t>
      </w:r>
      <w:r w:rsidRPr="004A2596">
        <w:rPr>
          <w:rFonts w:ascii="Times New Roman" w:hAnsi="Times New Roman" w:cs="Times New Roman"/>
          <w:sz w:val="28"/>
          <w:szCs w:val="28"/>
        </w:rPr>
        <w:t xml:space="preserve"> годов, а также для</w:t>
      </w:r>
      <w:proofErr w:type="gramEnd"/>
      <w:r w:rsidRPr="004A2596">
        <w:rPr>
          <w:rFonts w:ascii="Times New Roman" w:hAnsi="Times New Roman" w:cs="Times New Roman"/>
          <w:sz w:val="28"/>
          <w:szCs w:val="28"/>
        </w:rPr>
        <w:t xml:space="preserve"> повышения качества бюджетного процесса, обеспечения рационального, эффективного и результативного расходования бюджетных средств. </w:t>
      </w:r>
    </w:p>
    <w:p w:rsidR="00DD174E" w:rsidRDefault="004A2596" w:rsidP="00A64D28">
      <w:pPr>
        <w:tabs>
          <w:tab w:val="left" w:pos="709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2596">
        <w:rPr>
          <w:rFonts w:ascii="Times New Roman" w:hAnsi="Times New Roman" w:cs="Times New Roman"/>
          <w:sz w:val="28"/>
          <w:szCs w:val="28"/>
        </w:rPr>
        <w:t>Основной целью бюджетной и налоговой политики на 20</w:t>
      </w:r>
      <w:r w:rsidR="006B278C">
        <w:rPr>
          <w:rFonts w:ascii="Times New Roman" w:hAnsi="Times New Roman" w:cs="Times New Roman"/>
          <w:sz w:val="28"/>
          <w:szCs w:val="28"/>
        </w:rPr>
        <w:t>20</w:t>
      </w:r>
      <w:r w:rsidRPr="004A2596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 w:rsidR="006B278C">
        <w:rPr>
          <w:rFonts w:ascii="Times New Roman" w:hAnsi="Times New Roman" w:cs="Times New Roman"/>
          <w:sz w:val="28"/>
          <w:szCs w:val="28"/>
        </w:rPr>
        <w:t>1</w:t>
      </w:r>
      <w:r w:rsidRPr="004A2596">
        <w:rPr>
          <w:rFonts w:ascii="Times New Roman" w:hAnsi="Times New Roman" w:cs="Times New Roman"/>
          <w:sz w:val="28"/>
          <w:szCs w:val="28"/>
        </w:rPr>
        <w:t xml:space="preserve"> и 202</w:t>
      </w:r>
      <w:r w:rsidR="006B278C">
        <w:rPr>
          <w:rFonts w:ascii="Times New Roman" w:hAnsi="Times New Roman" w:cs="Times New Roman"/>
          <w:sz w:val="28"/>
          <w:szCs w:val="28"/>
        </w:rPr>
        <w:t>2</w:t>
      </w:r>
      <w:r w:rsidRPr="004A2596">
        <w:rPr>
          <w:rFonts w:ascii="Times New Roman" w:hAnsi="Times New Roman" w:cs="Times New Roman"/>
          <w:sz w:val="28"/>
          <w:szCs w:val="28"/>
        </w:rPr>
        <w:t xml:space="preserve"> годов остается обеспечение сбалансированности и устойчивости бюджета городского округа с учетом текущей экономической ситуации. Для достижения указанной цели необходимо решени</w:t>
      </w:r>
      <w:r w:rsidR="00B252BD">
        <w:rPr>
          <w:rFonts w:ascii="Times New Roman" w:hAnsi="Times New Roman" w:cs="Times New Roman"/>
          <w:sz w:val="28"/>
          <w:szCs w:val="28"/>
        </w:rPr>
        <w:t>е</w:t>
      </w:r>
      <w:r w:rsidRPr="004A2596">
        <w:rPr>
          <w:rFonts w:ascii="Times New Roman" w:hAnsi="Times New Roman" w:cs="Times New Roman"/>
          <w:sz w:val="28"/>
          <w:szCs w:val="28"/>
        </w:rPr>
        <w:t xml:space="preserve"> следующих задач: бюджетное планирование</w:t>
      </w:r>
      <w:r w:rsidR="00B252BD">
        <w:rPr>
          <w:rFonts w:ascii="Times New Roman" w:hAnsi="Times New Roman" w:cs="Times New Roman"/>
          <w:sz w:val="28"/>
          <w:szCs w:val="28"/>
        </w:rPr>
        <w:t xml:space="preserve"> осуществлять</w:t>
      </w:r>
      <w:r w:rsidRPr="004A2596">
        <w:rPr>
          <w:rFonts w:ascii="Times New Roman" w:hAnsi="Times New Roman" w:cs="Times New Roman"/>
          <w:sz w:val="28"/>
          <w:szCs w:val="28"/>
        </w:rPr>
        <w:t xml:space="preserve"> исходя из возможностей доходного потенциала и минимизации размера дефицита бюджета городского округа; сохранение и развитие доходных источников бюджета городского округа; оптимизация расходных обязательств городского округа. </w:t>
      </w:r>
    </w:p>
    <w:p w:rsidR="00DD174E" w:rsidRDefault="004A2596" w:rsidP="00A64D28">
      <w:pPr>
        <w:tabs>
          <w:tab w:val="left" w:pos="709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2596">
        <w:rPr>
          <w:rFonts w:ascii="Times New Roman" w:hAnsi="Times New Roman" w:cs="Times New Roman"/>
          <w:sz w:val="28"/>
          <w:szCs w:val="28"/>
        </w:rPr>
        <w:t xml:space="preserve">Реализация целей и задач бюджетной и налоговой политики должна основываться на усовершенствованной системе социально-экономического и бюджетного планирования городского округа, </w:t>
      </w:r>
      <w:r w:rsidR="00B252BD" w:rsidRPr="004A2596">
        <w:rPr>
          <w:rFonts w:ascii="Times New Roman" w:hAnsi="Times New Roman" w:cs="Times New Roman"/>
          <w:sz w:val="28"/>
          <w:szCs w:val="28"/>
        </w:rPr>
        <w:t>обеспечивающей,</w:t>
      </w:r>
      <w:r w:rsidRPr="004A2596">
        <w:rPr>
          <w:rFonts w:ascii="Times New Roman" w:hAnsi="Times New Roman" w:cs="Times New Roman"/>
          <w:sz w:val="28"/>
          <w:szCs w:val="28"/>
        </w:rPr>
        <w:t xml:space="preserve"> в том числе и повышение качества прогноза социально-экономического развития городского округа. Долговая политика в городском округе в 20</w:t>
      </w:r>
      <w:r w:rsidR="006B278C">
        <w:rPr>
          <w:rFonts w:ascii="Times New Roman" w:hAnsi="Times New Roman" w:cs="Times New Roman"/>
          <w:sz w:val="28"/>
          <w:szCs w:val="28"/>
        </w:rPr>
        <w:t>20</w:t>
      </w:r>
      <w:r w:rsidRPr="004A2596">
        <w:rPr>
          <w:rFonts w:ascii="Times New Roman" w:hAnsi="Times New Roman" w:cs="Times New Roman"/>
          <w:sz w:val="28"/>
          <w:szCs w:val="28"/>
        </w:rPr>
        <w:t>-202</w:t>
      </w:r>
      <w:r w:rsidR="006B278C">
        <w:rPr>
          <w:rFonts w:ascii="Times New Roman" w:hAnsi="Times New Roman" w:cs="Times New Roman"/>
          <w:sz w:val="28"/>
          <w:szCs w:val="28"/>
        </w:rPr>
        <w:t>2</w:t>
      </w:r>
      <w:r w:rsidRPr="004A2596">
        <w:rPr>
          <w:rFonts w:ascii="Times New Roman" w:hAnsi="Times New Roman" w:cs="Times New Roman"/>
          <w:sz w:val="28"/>
          <w:szCs w:val="28"/>
        </w:rPr>
        <w:t xml:space="preserve"> годах, как и ранее, будет исходить из целей сбалансированности бюджета городского округа. </w:t>
      </w:r>
    </w:p>
    <w:p w:rsidR="00A64D28" w:rsidRDefault="00A64D28" w:rsidP="00A64D28">
      <w:pPr>
        <w:tabs>
          <w:tab w:val="left" w:pos="709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D174E" w:rsidRPr="0081553E" w:rsidRDefault="004A2596" w:rsidP="0081553E">
      <w:pPr>
        <w:pStyle w:val="a3"/>
        <w:numPr>
          <w:ilvl w:val="0"/>
          <w:numId w:val="1"/>
        </w:numPr>
        <w:tabs>
          <w:tab w:val="left" w:pos="709"/>
        </w:tabs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1553E">
        <w:rPr>
          <w:rFonts w:ascii="Times New Roman" w:hAnsi="Times New Roman" w:cs="Times New Roman"/>
          <w:sz w:val="28"/>
          <w:szCs w:val="28"/>
        </w:rPr>
        <w:t>Основные итоги бюджетной и налоговой политики в 201</w:t>
      </w:r>
      <w:r w:rsidR="006B278C" w:rsidRPr="0081553E">
        <w:rPr>
          <w:rFonts w:ascii="Times New Roman" w:hAnsi="Times New Roman" w:cs="Times New Roman"/>
          <w:sz w:val="28"/>
          <w:szCs w:val="28"/>
        </w:rPr>
        <w:t>8</w:t>
      </w:r>
      <w:r w:rsidRPr="0081553E">
        <w:rPr>
          <w:rFonts w:ascii="Times New Roman" w:hAnsi="Times New Roman" w:cs="Times New Roman"/>
          <w:sz w:val="28"/>
          <w:szCs w:val="28"/>
        </w:rPr>
        <w:t xml:space="preserve"> и в 201</w:t>
      </w:r>
      <w:r w:rsidR="006B278C" w:rsidRPr="0081553E">
        <w:rPr>
          <w:rFonts w:ascii="Times New Roman" w:hAnsi="Times New Roman" w:cs="Times New Roman"/>
          <w:sz w:val="28"/>
          <w:szCs w:val="28"/>
        </w:rPr>
        <w:t>9</w:t>
      </w:r>
      <w:r w:rsidRPr="0081553E">
        <w:rPr>
          <w:rFonts w:ascii="Times New Roman" w:hAnsi="Times New Roman" w:cs="Times New Roman"/>
          <w:sz w:val="28"/>
          <w:szCs w:val="28"/>
        </w:rPr>
        <w:t xml:space="preserve"> год</w:t>
      </w:r>
      <w:r w:rsidR="00152DEA" w:rsidRPr="0081553E">
        <w:rPr>
          <w:rFonts w:ascii="Times New Roman" w:hAnsi="Times New Roman" w:cs="Times New Roman"/>
          <w:sz w:val="28"/>
          <w:szCs w:val="28"/>
        </w:rPr>
        <w:t>ах</w:t>
      </w:r>
      <w:r w:rsidRPr="0081553E">
        <w:rPr>
          <w:rFonts w:ascii="Times New Roman" w:hAnsi="Times New Roman" w:cs="Times New Roman"/>
          <w:sz w:val="28"/>
          <w:szCs w:val="28"/>
        </w:rPr>
        <w:t>.</w:t>
      </w:r>
    </w:p>
    <w:p w:rsidR="0081553E" w:rsidRPr="0081553E" w:rsidRDefault="0081553E" w:rsidP="0081553E">
      <w:pPr>
        <w:pStyle w:val="a3"/>
        <w:tabs>
          <w:tab w:val="left" w:pos="709"/>
        </w:tabs>
        <w:spacing w:after="0" w:line="360" w:lineRule="auto"/>
        <w:ind w:left="1080"/>
        <w:rPr>
          <w:rFonts w:ascii="Times New Roman" w:hAnsi="Times New Roman" w:cs="Times New Roman"/>
          <w:sz w:val="28"/>
          <w:szCs w:val="28"/>
        </w:rPr>
      </w:pPr>
    </w:p>
    <w:p w:rsidR="00A64D28" w:rsidRDefault="004A2596" w:rsidP="00A64D2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2596">
        <w:rPr>
          <w:rFonts w:ascii="Times New Roman" w:hAnsi="Times New Roman" w:cs="Times New Roman"/>
          <w:sz w:val="28"/>
          <w:szCs w:val="28"/>
        </w:rPr>
        <w:t>Основные итоги реализации основных направлений бюджетной политики в 201</w:t>
      </w:r>
      <w:r w:rsidR="006B278C">
        <w:rPr>
          <w:rFonts w:ascii="Times New Roman" w:hAnsi="Times New Roman" w:cs="Times New Roman"/>
          <w:sz w:val="28"/>
          <w:szCs w:val="28"/>
        </w:rPr>
        <w:t>8</w:t>
      </w:r>
      <w:r w:rsidRPr="004A2596">
        <w:rPr>
          <w:rFonts w:ascii="Times New Roman" w:hAnsi="Times New Roman" w:cs="Times New Roman"/>
          <w:sz w:val="28"/>
          <w:szCs w:val="28"/>
        </w:rPr>
        <w:t xml:space="preserve"> и</w:t>
      </w:r>
      <w:r w:rsidR="00E2746E">
        <w:rPr>
          <w:rFonts w:ascii="Times New Roman" w:hAnsi="Times New Roman" w:cs="Times New Roman"/>
          <w:sz w:val="28"/>
          <w:szCs w:val="28"/>
        </w:rPr>
        <w:t xml:space="preserve"> в</w:t>
      </w:r>
      <w:r w:rsidRPr="004A2596">
        <w:rPr>
          <w:rFonts w:ascii="Times New Roman" w:hAnsi="Times New Roman" w:cs="Times New Roman"/>
          <w:sz w:val="28"/>
          <w:szCs w:val="28"/>
        </w:rPr>
        <w:t xml:space="preserve"> 201</w:t>
      </w:r>
      <w:r w:rsidR="006B278C">
        <w:rPr>
          <w:rFonts w:ascii="Times New Roman" w:hAnsi="Times New Roman" w:cs="Times New Roman"/>
          <w:sz w:val="28"/>
          <w:szCs w:val="28"/>
        </w:rPr>
        <w:t>9</w:t>
      </w:r>
      <w:r w:rsidRPr="004A2596">
        <w:rPr>
          <w:rFonts w:ascii="Times New Roman" w:hAnsi="Times New Roman" w:cs="Times New Roman"/>
          <w:sz w:val="28"/>
          <w:szCs w:val="28"/>
        </w:rPr>
        <w:t xml:space="preserve"> год</w:t>
      </w:r>
      <w:r w:rsidR="00152DEA">
        <w:rPr>
          <w:rFonts w:ascii="Times New Roman" w:hAnsi="Times New Roman" w:cs="Times New Roman"/>
          <w:sz w:val="28"/>
          <w:szCs w:val="28"/>
        </w:rPr>
        <w:t>ах</w:t>
      </w:r>
      <w:r w:rsidRPr="004A2596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A64D28" w:rsidRDefault="004A2596" w:rsidP="00A64D2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2596">
        <w:rPr>
          <w:rFonts w:ascii="Times New Roman" w:hAnsi="Times New Roman" w:cs="Times New Roman"/>
          <w:sz w:val="28"/>
          <w:szCs w:val="28"/>
        </w:rPr>
        <w:t>вовлечены в хозяйственный оборот неиспользуемые земельные участки, осуществл</w:t>
      </w:r>
      <w:r w:rsidR="00C1626A">
        <w:rPr>
          <w:rFonts w:ascii="Times New Roman" w:hAnsi="Times New Roman" w:cs="Times New Roman"/>
          <w:sz w:val="28"/>
          <w:szCs w:val="28"/>
        </w:rPr>
        <w:t>яется</w:t>
      </w:r>
      <w:r w:rsidRPr="004A2596">
        <w:rPr>
          <w:rFonts w:ascii="Times New Roman" w:hAnsi="Times New Roman" w:cs="Times New Roman"/>
          <w:sz w:val="28"/>
          <w:szCs w:val="28"/>
        </w:rPr>
        <w:t xml:space="preserve"> муниципальный земельный контроль; </w:t>
      </w:r>
    </w:p>
    <w:p w:rsidR="00B252BD" w:rsidRDefault="004A2596" w:rsidP="00A64D2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A2596">
        <w:rPr>
          <w:rFonts w:ascii="Times New Roman" w:hAnsi="Times New Roman" w:cs="Times New Roman"/>
          <w:sz w:val="28"/>
          <w:szCs w:val="28"/>
        </w:rPr>
        <w:t>продолжена работа, направленная на повышение собираемости платежей в бюджет городского округа, пров</w:t>
      </w:r>
      <w:r w:rsidR="00F15C7C">
        <w:rPr>
          <w:rFonts w:ascii="Times New Roman" w:hAnsi="Times New Roman" w:cs="Times New Roman"/>
          <w:sz w:val="28"/>
          <w:szCs w:val="28"/>
        </w:rPr>
        <w:t>о</w:t>
      </w:r>
      <w:r w:rsidRPr="004A2596">
        <w:rPr>
          <w:rFonts w:ascii="Times New Roman" w:hAnsi="Times New Roman" w:cs="Times New Roman"/>
          <w:sz w:val="28"/>
          <w:szCs w:val="28"/>
        </w:rPr>
        <w:t>д</w:t>
      </w:r>
      <w:r w:rsidR="00F15C7C">
        <w:rPr>
          <w:rFonts w:ascii="Times New Roman" w:hAnsi="Times New Roman" w:cs="Times New Roman"/>
          <w:sz w:val="28"/>
          <w:szCs w:val="28"/>
        </w:rPr>
        <w:t>илась</w:t>
      </w:r>
      <w:r w:rsidRPr="004A2596">
        <w:rPr>
          <w:rFonts w:ascii="Times New Roman" w:hAnsi="Times New Roman" w:cs="Times New Roman"/>
          <w:sz w:val="28"/>
          <w:szCs w:val="28"/>
        </w:rPr>
        <w:t xml:space="preserve"> претензионн</w:t>
      </w:r>
      <w:r w:rsidR="00F15C7C">
        <w:rPr>
          <w:rFonts w:ascii="Times New Roman" w:hAnsi="Times New Roman" w:cs="Times New Roman"/>
          <w:sz w:val="28"/>
          <w:szCs w:val="28"/>
        </w:rPr>
        <w:t>ая</w:t>
      </w:r>
      <w:r w:rsidRPr="004A2596">
        <w:rPr>
          <w:rFonts w:ascii="Times New Roman" w:hAnsi="Times New Roman" w:cs="Times New Roman"/>
          <w:sz w:val="28"/>
          <w:szCs w:val="28"/>
        </w:rPr>
        <w:t xml:space="preserve"> работ</w:t>
      </w:r>
      <w:r w:rsidR="00F15C7C">
        <w:rPr>
          <w:rFonts w:ascii="Times New Roman" w:hAnsi="Times New Roman" w:cs="Times New Roman"/>
          <w:sz w:val="28"/>
          <w:szCs w:val="28"/>
        </w:rPr>
        <w:t>а</w:t>
      </w:r>
      <w:r w:rsidRPr="004A2596">
        <w:rPr>
          <w:rFonts w:ascii="Times New Roman" w:hAnsi="Times New Roman" w:cs="Times New Roman"/>
          <w:sz w:val="28"/>
          <w:szCs w:val="28"/>
        </w:rPr>
        <w:t xml:space="preserve"> с должниками перед бюджетом городского округа, осуществл</w:t>
      </w:r>
      <w:r w:rsidR="00F15C7C">
        <w:rPr>
          <w:rFonts w:ascii="Times New Roman" w:hAnsi="Times New Roman" w:cs="Times New Roman"/>
          <w:sz w:val="28"/>
          <w:szCs w:val="28"/>
        </w:rPr>
        <w:t>ялись</w:t>
      </w:r>
      <w:r w:rsidRPr="004A2596">
        <w:rPr>
          <w:rFonts w:ascii="Times New Roman" w:hAnsi="Times New Roman" w:cs="Times New Roman"/>
          <w:sz w:val="28"/>
          <w:szCs w:val="28"/>
        </w:rPr>
        <w:t xml:space="preserve"> мер</w:t>
      </w:r>
      <w:r w:rsidR="00F15C7C">
        <w:rPr>
          <w:rFonts w:ascii="Times New Roman" w:hAnsi="Times New Roman" w:cs="Times New Roman"/>
          <w:sz w:val="28"/>
          <w:szCs w:val="28"/>
        </w:rPr>
        <w:t>ы</w:t>
      </w:r>
      <w:r w:rsidRPr="004A2596">
        <w:rPr>
          <w:rFonts w:ascii="Times New Roman" w:hAnsi="Times New Roman" w:cs="Times New Roman"/>
          <w:sz w:val="28"/>
          <w:szCs w:val="28"/>
        </w:rPr>
        <w:t xml:space="preserve"> принудительного взыскания задолженности; привлечены в бюджет городского округа межбюджетные трансферты из федерального и областного бюджетов для </w:t>
      </w:r>
      <w:proofErr w:type="spellStart"/>
      <w:r w:rsidRPr="004A2596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Pr="004A2596">
        <w:rPr>
          <w:rFonts w:ascii="Times New Roman" w:hAnsi="Times New Roman" w:cs="Times New Roman"/>
          <w:sz w:val="28"/>
          <w:szCs w:val="28"/>
        </w:rPr>
        <w:t xml:space="preserve"> наиболее насущных сфер муниципальной </w:t>
      </w:r>
      <w:r w:rsidR="00300012">
        <w:rPr>
          <w:rFonts w:ascii="Times New Roman" w:hAnsi="Times New Roman" w:cs="Times New Roman"/>
          <w:sz w:val="28"/>
          <w:szCs w:val="28"/>
        </w:rPr>
        <w:t>собст</w:t>
      </w:r>
      <w:r w:rsidRPr="004A2596">
        <w:rPr>
          <w:rFonts w:ascii="Times New Roman" w:hAnsi="Times New Roman" w:cs="Times New Roman"/>
          <w:sz w:val="28"/>
          <w:szCs w:val="28"/>
        </w:rPr>
        <w:t>венности;</w:t>
      </w:r>
      <w:proofErr w:type="gramEnd"/>
      <w:r w:rsidRPr="004A259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6B278C" w:rsidRPr="006B278C">
        <w:rPr>
          <w:rFonts w:ascii="Times New Roman" w:hAnsi="Times New Roman" w:cs="Times New Roman"/>
          <w:sz w:val="28"/>
          <w:szCs w:val="28"/>
        </w:rPr>
        <w:t>сформированы муниципальные задания на оказание</w:t>
      </w:r>
      <w:r w:rsidR="006B278C">
        <w:rPr>
          <w:rFonts w:ascii="Times New Roman" w:hAnsi="Times New Roman" w:cs="Times New Roman"/>
          <w:sz w:val="28"/>
          <w:szCs w:val="28"/>
        </w:rPr>
        <w:t xml:space="preserve"> </w:t>
      </w:r>
      <w:r w:rsidR="006B278C" w:rsidRPr="006B278C">
        <w:rPr>
          <w:rFonts w:ascii="Times New Roman" w:hAnsi="Times New Roman" w:cs="Times New Roman"/>
          <w:sz w:val="28"/>
          <w:szCs w:val="28"/>
        </w:rPr>
        <w:t>муниципальных услуг (выполнение работ) в соответствии</w:t>
      </w:r>
      <w:r w:rsidR="00EB32F9">
        <w:rPr>
          <w:rFonts w:ascii="Times New Roman" w:hAnsi="Times New Roman" w:cs="Times New Roman"/>
          <w:sz w:val="28"/>
          <w:szCs w:val="28"/>
        </w:rPr>
        <w:t xml:space="preserve"> </w:t>
      </w:r>
      <w:r w:rsidR="006B278C" w:rsidRPr="006B278C">
        <w:rPr>
          <w:rFonts w:ascii="Times New Roman" w:hAnsi="Times New Roman" w:cs="Times New Roman"/>
          <w:sz w:val="28"/>
          <w:szCs w:val="28"/>
        </w:rPr>
        <w:t>с общероссийскими базовыми (отраслевыми) перечнями</w:t>
      </w:r>
      <w:r w:rsidR="00EB32F9">
        <w:rPr>
          <w:rFonts w:ascii="Times New Roman" w:hAnsi="Times New Roman" w:cs="Times New Roman"/>
          <w:sz w:val="28"/>
          <w:szCs w:val="28"/>
        </w:rPr>
        <w:t xml:space="preserve"> </w:t>
      </w:r>
      <w:r w:rsidR="006B278C" w:rsidRPr="006B278C">
        <w:rPr>
          <w:rFonts w:ascii="Times New Roman" w:hAnsi="Times New Roman" w:cs="Times New Roman"/>
          <w:sz w:val="28"/>
          <w:szCs w:val="28"/>
        </w:rPr>
        <w:t>(классификаторами) услуг, а также региональными перечнями</w:t>
      </w:r>
      <w:r w:rsidR="00EB32F9">
        <w:rPr>
          <w:rFonts w:ascii="Times New Roman" w:hAnsi="Times New Roman" w:cs="Times New Roman"/>
          <w:sz w:val="28"/>
          <w:szCs w:val="28"/>
        </w:rPr>
        <w:t xml:space="preserve"> </w:t>
      </w:r>
      <w:r w:rsidR="006B278C" w:rsidRPr="006B278C">
        <w:rPr>
          <w:rFonts w:ascii="Times New Roman" w:hAnsi="Times New Roman" w:cs="Times New Roman"/>
          <w:sz w:val="28"/>
          <w:szCs w:val="28"/>
        </w:rPr>
        <w:t>(классификаторами) услуг, не включенных в общероссийские базовые</w:t>
      </w:r>
      <w:r w:rsidR="00EB32F9">
        <w:rPr>
          <w:rFonts w:ascii="Times New Roman" w:hAnsi="Times New Roman" w:cs="Times New Roman"/>
          <w:sz w:val="28"/>
          <w:szCs w:val="28"/>
        </w:rPr>
        <w:t xml:space="preserve"> </w:t>
      </w:r>
      <w:r w:rsidR="006B278C" w:rsidRPr="006B278C">
        <w:rPr>
          <w:rFonts w:ascii="Times New Roman" w:hAnsi="Times New Roman" w:cs="Times New Roman"/>
          <w:sz w:val="28"/>
          <w:szCs w:val="28"/>
        </w:rPr>
        <w:t>(отраслевые) перечни (классификаторы), планирование и распределение</w:t>
      </w:r>
      <w:r w:rsidR="00EB32F9">
        <w:rPr>
          <w:rFonts w:ascii="Times New Roman" w:hAnsi="Times New Roman" w:cs="Times New Roman"/>
          <w:sz w:val="28"/>
          <w:szCs w:val="28"/>
        </w:rPr>
        <w:t xml:space="preserve"> </w:t>
      </w:r>
      <w:r w:rsidR="006B278C" w:rsidRPr="006B278C">
        <w:rPr>
          <w:rFonts w:ascii="Times New Roman" w:hAnsi="Times New Roman" w:cs="Times New Roman"/>
          <w:sz w:val="28"/>
          <w:szCs w:val="28"/>
        </w:rPr>
        <w:t>бюджетных средств на оказание муниципальных услуг (выполнение</w:t>
      </w:r>
      <w:r w:rsidR="006B278C">
        <w:rPr>
          <w:rFonts w:ascii="Times New Roman" w:hAnsi="Times New Roman" w:cs="Times New Roman"/>
          <w:sz w:val="28"/>
          <w:szCs w:val="28"/>
        </w:rPr>
        <w:t xml:space="preserve"> </w:t>
      </w:r>
      <w:r w:rsidR="006B278C" w:rsidRPr="006B278C">
        <w:rPr>
          <w:rFonts w:ascii="Times New Roman" w:hAnsi="Times New Roman" w:cs="Times New Roman"/>
          <w:sz w:val="28"/>
          <w:szCs w:val="28"/>
        </w:rPr>
        <w:t>работ) осуществлено в соответствии с нормативным планированием</w:t>
      </w:r>
      <w:r w:rsidRPr="004A2596">
        <w:rPr>
          <w:rFonts w:ascii="Times New Roman" w:hAnsi="Times New Roman" w:cs="Times New Roman"/>
          <w:sz w:val="28"/>
          <w:szCs w:val="28"/>
        </w:rPr>
        <w:t>;</w:t>
      </w:r>
      <w:proofErr w:type="gramEnd"/>
      <w:r w:rsidRPr="004A2596">
        <w:rPr>
          <w:rFonts w:ascii="Times New Roman" w:hAnsi="Times New Roman" w:cs="Times New Roman"/>
          <w:sz w:val="28"/>
          <w:szCs w:val="28"/>
        </w:rPr>
        <w:t xml:space="preserve"> внедрена практика оформления и опубликования «бюджета для граждан», содержащего в доступной и понятной форме информацию о муниципальных финансах, показателях проекта бюджета городского округа и отчета о его исполнении. </w:t>
      </w:r>
    </w:p>
    <w:p w:rsidR="00073D34" w:rsidRDefault="00073D34" w:rsidP="00A64D28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2018-2019 годах бюджет городского округа  запланирован с дефицитом, источником покрытия которого явля</w:t>
      </w:r>
      <w:r w:rsidR="00F15C7C">
        <w:rPr>
          <w:sz w:val="28"/>
          <w:szCs w:val="28"/>
        </w:rPr>
        <w:t>лись</w:t>
      </w:r>
      <w:r>
        <w:rPr>
          <w:sz w:val="28"/>
          <w:szCs w:val="28"/>
        </w:rPr>
        <w:t xml:space="preserve"> муни</w:t>
      </w:r>
      <w:r w:rsidR="00F15C7C">
        <w:rPr>
          <w:sz w:val="28"/>
          <w:szCs w:val="28"/>
        </w:rPr>
        <w:t xml:space="preserve">ципальные заимствования. </w:t>
      </w:r>
      <w:proofErr w:type="gramStart"/>
      <w:r w:rsidR="00F15C7C">
        <w:rPr>
          <w:sz w:val="28"/>
          <w:szCs w:val="28"/>
        </w:rPr>
        <w:t>Бюджет сформирован</w:t>
      </w:r>
      <w:r>
        <w:rPr>
          <w:sz w:val="28"/>
          <w:szCs w:val="28"/>
        </w:rPr>
        <w:t xml:space="preserve"> по принципу концентрирования на приоритетах: выполнении майских указов Президента Российской Федерации, обеспечении всех социальных обязательств, выполнение федеральной программы по переселению граждан из ветхого жилья, исполнение предписаний контролирующих органов и решений арбитражных судов, реализация </w:t>
      </w:r>
      <w:r w:rsidR="00E83F35">
        <w:rPr>
          <w:sz w:val="28"/>
          <w:szCs w:val="28"/>
        </w:rPr>
        <w:t>федерального</w:t>
      </w:r>
      <w:r>
        <w:rPr>
          <w:sz w:val="28"/>
          <w:szCs w:val="28"/>
        </w:rPr>
        <w:t xml:space="preserve"> проект</w:t>
      </w:r>
      <w:r w:rsidR="00E83F35">
        <w:rPr>
          <w:sz w:val="28"/>
          <w:szCs w:val="28"/>
        </w:rPr>
        <w:t>а</w:t>
      </w:r>
      <w:r>
        <w:rPr>
          <w:sz w:val="28"/>
          <w:szCs w:val="28"/>
        </w:rPr>
        <w:t xml:space="preserve"> «Жилье и городская </w:t>
      </w:r>
      <w:r>
        <w:rPr>
          <w:sz w:val="28"/>
          <w:szCs w:val="28"/>
        </w:rPr>
        <w:lastRenderedPageBreak/>
        <w:t>среда»</w:t>
      </w:r>
      <w:r w:rsidR="00E83F35">
        <w:rPr>
          <w:sz w:val="28"/>
          <w:szCs w:val="28"/>
        </w:rPr>
        <w:t xml:space="preserve"> по направлениям  </w:t>
      </w:r>
      <w:r>
        <w:rPr>
          <w:sz w:val="28"/>
          <w:szCs w:val="28"/>
        </w:rPr>
        <w:t>«Формирование комфортной городской среды»</w:t>
      </w:r>
      <w:r w:rsidR="00E83F35">
        <w:rPr>
          <w:sz w:val="28"/>
          <w:szCs w:val="28"/>
        </w:rPr>
        <w:t>, «Обеспечение устойчивого  сокращения непригодного для проживания жилищного фонда», мероприятий в рамках национальных</w:t>
      </w:r>
      <w:r>
        <w:rPr>
          <w:sz w:val="28"/>
          <w:szCs w:val="28"/>
        </w:rPr>
        <w:t xml:space="preserve"> </w:t>
      </w:r>
      <w:r w:rsidR="00E83F35">
        <w:rPr>
          <w:sz w:val="28"/>
          <w:szCs w:val="28"/>
        </w:rPr>
        <w:t>проектов</w:t>
      </w:r>
      <w:proofErr w:type="gramEnd"/>
      <w:r w:rsidR="00A64D28">
        <w:rPr>
          <w:sz w:val="28"/>
          <w:szCs w:val="28"/>
        </w:rPr>
        <w:t xml:space="preserve"> </w:t>
      </w:r>
      <w:r w:rsidR="00E83F35">
        <w:rPr>
          <w:sz w:val="28"/>
          <w:szCs w:val="28"/>
        </w:rPr>
        <w:t>«Культура»,</w:t>
      </w:r>
      <w:r w:rsidR="00A64D28">
        <w:rPr>
          <w:sz w:val="28"/>
          <w:szCs w:val="28"/>
        </w:rPr>
        <w:t xml:space="preserve"> </w:t>
      </w:r>
      <w:r w:rsidR="00E83F35">
        <w:rPr>
          <w:sz w:val="28"/>
          <w:szCs w:val="28"/>
        </w:rPr>
        <w:t>«Образование», «Здравоохранение»</w:t>
      </w:r>
      <w:r w:rsidR="005F7E99">
        <w:rPr>
          <w:sz w:val="28"/>
          <w:szCs w:val="28"/>
        </w:rPr>
        <w:t>, «Малое и среднее предпринимательство и поддержка индивидуальной предпринимательской инициативы».</w:t>
      </w:r>
    </w:p>
    <w:p w:rsidR="00073D34" w:rsidRPr="00C1626A" w:rsidRDefault="00073D34" w:rsidP="00A64D2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626A">
        <w:rPr>
          <w:rFonts w:ascii="Times New Roman" w:hAnsi="Times New Roman" w:cs="Times New Roman"/>
          <w:sz w:val="28"/>
          <w:szCs w:val="28"/>
        </w:rPr>
        <w:t>В 2019 году действуют 2</w:t>
      </w:r>
      <w:r w:rsidR="004B5859" w:rsidRPr="00C1626A">
        <w:rPr>
          <w:rFonts w:ascii="Times New Roman" w:hAnsi="Times New Roman" w:cs="Times New Roman"/>
          <w:sz w:val="28"/>
          <w:szCs w:val="28"/>
        </w:rPr>
        <w:t>6</w:t>
      </w:r>
      <w:r w:rsidRPr="00C1626A">
        <w:rPr>
          <w:rFonts w:ascii="Times New Roman" w:hAnsi="Times New Roman" w:cs="Times New Roman"/>
          <w:sz w:val="28"/>
          <w:szCs w:val="28"/>
        </w:rPr>
        <w:t xml:space="preserve"> муниципальных программ. Муниципальные программы разработаны в соответствии с приоритетами социально-экономического развития, определенными стратегией социальн</w:t>
      </w:r>
      <w:r w:rsidR="00C1626A" w:rsidRPr="00C1626A">
        <w:rPr>
          <w:rFonts w:ascii="Times New Roman" w:hAnsi="Times New Roman" w:cs="Times New Roman"/>
          <w:sz w:val="28"/>
          <w:szCs w:val="28"/>
        </w:rPr>
        <w:t>о-экономического развития городского округа</w:t>
      </w:r>
      <w:r w:rsidR="00C1626A">
        <w:rPr>
          <w:rFonts w:ascii="Times New Roman" w:hAnsi="Times New Roman" w:cs="Times New Roman"/>
          <w:sz w:val="28"/>
          <w:szCs w:val="28"/>
        </w:rPr>
        <w:t>.</w:t>
      </w:r>
    </w:p>
    <w:p w:rsidR="00CB1550" w:rsidRDefault="004A2596" w:rsidP="00A64D28">
      <w:pPr>
        <w:tabs>
          <w:tab w:val="left" w:pos="709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259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4A2596">
        <w:rPr>
          <w:rFonts w:ascii="Times New Roman" w:hAnsi="Times New Roman" w:cs="Times New Roman"/>
          <w:sz w:val="28"/>
          <w:szCs w:val="28"/>
        </w:rPr>
        <w:t>Основными итогами реализации основных направлений налоговой политики в 201</w:t>
      </w:r>
      <w:r w:rsidR="00743153">
        <w:rPr>
          <w:rFonts w:ascii="Times New Roman" w:hAnsi="Times New Roman" w:cs="Times New Roman"/>
          <w:sz w:val="28"/>
          <w:szCs w:val="28"/>
        </w:rPr>
        <w:t>8</w:t>
      </w:r>
      <w:r w:rsidRPr="004A2596">
        <w:rPr>
          <w:rFonts w:ascii="Times New Roman" w:hAnsi="Times New Roman" w:cs="Times New Roman"/>
          <w:sz w:val="28"/>
          <w:szCs w:val="28"/>
        </w:rPr>
        <w:t xml:space="preserve"> </w:t>
      </w:r>
      <w:r w:rsidR="00F15C7C">
        <w:rPr>
          <w:rFonts w:ascii="Times New Roman" w:hAnsi="Times New Roman" w:cs="Times New Roman"/>
          <w:sz w:val="28"/>
          <w:szCs w:val="28"/>
        </w:rPr>
        <w:t>и в</w:t>
      </w:r>
      <w:r w:rsidRPr="004A2596">
        <w:rPr>
          <w:rFonts w:ascii="Times New Roman" w:hAnsi="Times New Roman" w:cs="Times New Roman"/>
          <w:sz w:val="28"/>
          <w:szCs w:val="28"/>
        </w:rPr>
        <w:t xml:space="preserve"> 201</w:t>
      </w:r>
      <w:r w:rsidR="00743153">
        <w:rPr>
          <w:rFonts w:ascii="Times New Roman" w:hAnsi="Times New Roman" w:cs="Times New Roman"/>
          <w:sz w:val="28"/>
          <w:szCs w:val="28"/>
        </w:rPr>
        <w:t>9</w:t>
      </w:r>
      <w:r w:rsidRPr="004A2596">
        <w:rPr>
          <w:rFonts w:ascii="Times New Roman" w:hAnsi="Times New Roman" w:cs="Times New Roman"/>
          <w:sz w:val="28"/>
          <w:szCs w:val="28"/>
        </w:rPr>
        <w:t xml:space="preserve"> год</w:t>
      </w:r>
      <w:r w:rsidR="00F15C7C">
        <w:rPr>
          <w:rFonts w:ascii="Times New Roman" w:hAnsi="Times New Roman" w:cs="Times New Roman"/>
          <w:sz w:val="28"/>
          <w:szCs w:val="28"/>
        </w:rPr>
        <w:t>ах</w:t>
      </w:r>
      <w:r w:rsidRPr="004A2596">
        <w:rPr>
          <w:rFonts w:ascii="Times New Roman" w:hAnsi="Times New Roman" w:cs="Times New Roman"/>
          <w:sz w:val="28"/>
          <w:szCs w:val="28"/>
        </w:rPr>
        <w:t xml:space="preserve"> являются: продолжение работы Межведомственной комиссии по </w:t>
      </w:r>
      <w:r w:rsidR="00115D16">
        <w:rPr>
          <w:rFonts w:ascii="Times New Roman" w:hAnsi="Times New Roman" w:cs="Times New Roman"/>
          <w:sz w:val="28"/>
          <w:szCs w:val="28"/>
        </w:rPr>
        <w:t>сокращению недоимки по уплате налогов и сборов</w:t>
      </w:r>
      <w:r w:rsidRPr="004A2596">
        <w:rPr>
          <w:rFonts w:ascii="Times New Roman" w:hAnsi="Times New Roman" w:cs="Times New Roman"/>
          <w:sz w:val="28"/>
          <w:szCs w:val="28"/>
        </w:rPr>
        <w:t xml:space="preserve"> </w:t>
      </w:r>
      <w:r w:rsidR="00115D16">
        <w:rPr>
          <w:rFonts w:ascii="Times New Roman" w:hAnsi="Times New Roman" w:cs="Times New Roman"/>
          <w:sz w:val="28"/>
          <w:szCs w:val="28"/>
        </w:rPr>
        <w:t>на территории</w:t>
      </w:r>
      <w:r w:rsidRPr="004A2596">
        <w:rPr>
          <w:rFonts w:ascii="Times New Roman" w:hAnsi="Times New Roman" w:cs="Times New Roman"/>
          <w:sz w:val="28"/>
          <w:szCs w:val="28"/>
        </w:rPr>
        <w:t xml:space="preserve"> городского округа (далее – Межведомственная комиссия); проведение инвентаризации действующих налоговых льгот по местным налогам, предоставленных на основании решений </w:t>
      </w:r>
      <w:r w:rsidR="00115D16">
        <w:rPr>
          <w:rFonts w:ascii="Times New Roman" w:hAnsi="Times New Roman" w:cs="Times New Roman"/>
          <w:sz w:val="28"/>
          <w:szCs w:val="28"/>
        </w:rPr>
        <w:t>Думы</w:t>
      </w:r>
      <w:r w:rsidRPr="004A2596">
        <w:rPr>
          <w:rFonts w:ascii="Times New Roman" w:hAnsi="Times New Roman" w:cs="Times New Roman"/>
          <w:sz w:val="28"/>
          <w:szCs w:val="28"/>
        </w:rPr>
        <w:t xml:space="preserve"> городского округа, и осуществление оценки их эффективности;</w:t>
      </w:r>
      <w:proofErr w:type="gramEnd"/>
      <w:r w:rsidRPr="004A2596">
        <w:rPr>
          <w:rFonts w:ascii="Times New Roman" w:hAnsi="Times New Roman" w:cs="Times New Roman"/>
          <w:sz w:val="28"/>
          <w:szCs w:val="28"/>
        </w:rPr>
        <w:t xml:space="preserve"> выявление организаций, осуществляющих деятельность на территории городского округа и (или) имеющих объекты недвижимого имущества на территории городского округа, но не зарегистрированных и (или) не представляющих налоговую отчетность и сведения в территориальный налоговый орган Федеральной налоговой службы. </w:t>
      </w:r>
      <w:proofErr w:type="gramStart"/>
      <w:r w:rsidRPr="004A2596">
        <w:rPr>
          <w:rFonts w:ascii="Times New Roman" w:hAnsi="Times New Roman" w:cs="Times New Roman"/>
          <w:sz w:val="28"/>
          <w:szCs w:val="28"/>
        </w:rPr>
        <w:t xml:space="preserve">По итогам работы в первом полугодии текущего года погашена задолженность по налоговым платежам в бюджет </w:t>
      </w:r>
      <w:r w:rsidR="00CB1550">
        <w:rPr>
          <w:rFonts w:ascii="Times New Roman" w:hAnsi="Times New Roman" w:cs="Times New Roman"/>
          <w:sz w:val="28"/>
          <w:szCs w:val="28"/>
        </w:rPr>
        <w:t xml:space="preserve"> в сумме</w:t>
      </w:r>
      <w:proofErr w:type="gramEnd"/>
      <w:r w:rsidR="00CB1550">
        <w:rPr>
          <w:rFonts w:ascii="Times New Roman" w:hAnsi="Times New Roman" w:cs="Times New Roman"/>
          <w:sz w:val="28"/>
          <w:szCs w:val="28"/>
        </w:rPr>
        <w:t xml:space="preserve"> </w:t>
      </w:r>
      <w:r w:rsidR="00300012">
        <w:rPr>
          <w:rFonts w:ascii="Times New Roman" w:hAnsi="Times New Roman" w:cs="Times New Roman"/>
          <w:sz w:val="28"/>
          <w:szCs w:val="28"/>
        </w:rPr>
        <w:t xml:space="preserve"> </w:t>
      </w:r>
      <w:r w:rsidR="005F6021">
        <w:rPr>
          <w:rFonts w:ascii="Times New Roman" w:hAnsi="Times New Roman" w:cs="Times New Roman"/>
          <w:sz w:val="28"/>
          <w:szCs w:val="28"/>
        </w:rPr>
        <w:t>8,8</w:t>
      </w:r>
      <w:r w:rsidR="00300012">
        <w:rPr>
          <w:rFonts w:ascii="Times New Roman" w:hAnsi="Times New Roman" w:cs="Times New Roman"/>
          <w:sz w:val="28"/>
          <w:szCs w:val="28"/>
        </w:rPr>
        <w:t xml:space="preserve"> </w:t>
      </w:r>
      <w:r w:rsidRPr="004A2596">
        <w:rPr>
          <w:rFonts w:ascii="Times New Roman" w:hAnsi="Times New Roman" w:cs="Times New Roman"/>
          <w:sz w:val="28"/>
          <w:szCs w:val="28"/>
        </w:rPr>
        <w:t>млн. рублей. Формирование и исполнение бюджета городского округа, совершенствование бюджетного процесса в городском округе осуществл</w:t>
      </w:r>
      <w:r w:rsidR="00152DEA">
        <w:rPr>
          <w:rFonts w:ascii="Times New Roman" w:hAnsi="Times New Roman" w:cs="Times New Roman"/>
          <w:sz w:val="28"/>
          <w:szCs w:val="28"/>
        </w:rPr>
        <w:t>ялось</w:t>
      </w:r>
      <w:r w:rsidRPr="004A2596">
        <w:rPr>
          <w:rFonts w:ascii="Times New Roman" w:hAnsi="Times New Roman" w:cs="Times New Roman"/>
          <w:sz w:val="28"/>
          <w:szCs w:val="28"/>
        </w:rPr>
        <w:t xml:space="preserve"> в соответствии с требованиями Бюджетного кодекса Российской Федерации</w:t>
      </w:r>
      <w:r w:rsidR="00CB1550">
        <w:rPr>
          <w:rFonts w:ascii="Times New Roman" w:hAnsi="Times New Roman" w:cs="Times New Roman"/>
          <w:sz w:val="28"/>
          <w:szCs w:val="28"/>
        </w:rPr>
        <w:t>.</w:t>
      </w:r>
    </w:p>
    <w:p w:rsidR="00A64D28" w:rsidRDefault="00A64D28" w:rsidP="00A64D28">
      <w:pPr>
        <w:tabs>
          <w:tab w:val="left" w:pos="709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B1550" w:rsidRDefault="004A2596" w:rsidP="0081553E">
      <w:pPr>
        <w:tabs>
          <w:tab w:val="left" w:pos="709"/>
        </w:tabs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A2596">
        <w:rPr>
          <w:rFonts w:ascii="Times New Roman" w:hAnsi="Times New Roman" w:cs="Times New Roman"/>
          <w:sz w:val="28"/>
          <w:szCs w:val="28"/>
        </w:rPr>
        <w:t>III. Основные направления налоговой политики на 20</w:t>
      </w:r>
      <w:r w:rsidR="00743153">
        <w:rPr>
          <w:rFonts w:ascii="Times New Roman" w:hAnsi="Times New Roman" w:cs="Times New Roman"/>
          <w:sz w:val="28"/>
          <w:szCs w:val="28"/>
        </w:rPr>
        <w:t>20</w:t>
      </w:r>
      <w:r w:rsidRPr="004A2596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 w:rsidR="00743153">
        <w:rPr>
          <w:rFonts w:ascii="Times New Roman" w:hAnsi="Times New Roman" w:cs="Times New Roman"/>
          <w:sz w:val="28"/>
          <w:szCs w:val="28"/>
        </w:rPr>
        <w:t>1</w:t>
      </w:r>
      <w:r w:rsidRPr="004A2596">
        <w:rPr>
          <w:rFonts w:ascii="Times New Roman" w:hAnsi="Times New Roman" w:cs="Times New Roman"/>
          <w:sz w:val="28"/>
          <w:szCs w:val="28"/>
        </w:rPr>
        <w:t xml:space="preserve"> и 202</w:t>
      </w:r>
      <w:r w:rsidR="00743153">
        <w:rPr>
          <w:rFonts w:ascii="Times New Roman" w:hAnsi="Times New Roman" w:cs="Times New Roman"/>
          <w:sz w:val="28"/>
          <w:szCs w:val="28"/>
        </w:rPr>
        <w:t>2</w:t>
      </w:r>
      <w:r w:rsidRPr="004A2596">
        <w:rPr>
          <w:rFonts w:ascii="Times New Roman" w:hAnsi="Times New Roman" w:cs="Times New Roman"/>
          <w:sz w:val="28"/>
          <w:szCs w:val="28"/>
        </w:rPr>
        <w:t xml:space="preserve"> годов в области доходов бюджета городского округа</w:t>
      </w:r>
    </w:p>
    <w:p w:rsidR="0081553E" w:rsidRDefault="0081553E" w:rsidP="0081553E">
      <w:pPr>
        <w:tabs>
          <w:tab w:val="left" w:pos="709"/>
        </w:tabs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43153" w:rsidRPr="00743153" w:rsidRDefault="00743153" w:rsidP="00A64D28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t>Н</w:t>
      </w:r>
      <w:r w:rsidRPr="00743153">
        <w:rPr>
          <w:rFonts w:ascii="Times New Roman" w:eastAsia="Calibri" w:hAnsi="Times New Roman" w:cs="Times New Roman"/>
          <w:sz w:val="28"/>
        </w:rPr>
        <w:t xml:space="preserve">алоговая политика городского округа в трехлетней перспективе будет учитывать изменения </w:t>
      </w:r>
      <w:r w:rsidRPr="00743153">
        <w:rPr>
          <w:rFonts w:ascii="Times New Roman" w:eastAsia="Calibri" w:hAnsi="Times New Roman" w:cs="Times New Roman"/>
          <w:color w:val="000000"/>
          <w:sz w:val="28"/>
        </w:rPr>
        <w:t>законодательства</w:t>
      </w:r>
      <w:r w:rsidRPr="00743153">
        <w:rPr>
          <w:rFonts w:ascii="Times New Roman" w:eastAsia="Calibri" w:hAnsi="Times New Roman" w:cs="Times New Roman"/>
          <w:sz w:val="28"/>
        </w:rPr>
        <w:t xml:space="preserve"> на федеральном уровне, основными из которых являются:</w:t>
      </w:r>
    </w:p>
    <w:p w:rsidR="00743153" w:rsidRPr="00743153" w:rsidRDefault="00743153" w:rsidP="00A64D28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</w:rPr>
      </w:pPr>
      <w:proofErr w:type="gramStart"/>
      <w:r w:rsidRPr="00743153">
        <w:rPr>
          <w:rFonts w:ascii="Times New Roman" w:eastAsia="Calibri" w:hAnsi="Times New Roman" w:cs="Times New Roman"/>
          <w:sz w:val="28"/>
          <w:szCs w:val="28"/>
        </w:rPr>
        <w:t>перераспределение в федеральный и областной бюджеты суммы штрафов, вынесенные соответственно федеральными органами исполнительной власти и органами исполнительной власти субъектов Российской Федерации, что приведет к потерям бюджетов муниципальных образований.</w:t>
      </w:r>
      <w:proofErr w:type="gramEnd"/>
      <w:r w:rsidRPr="00743153">
        <w:rPr>
          <w:rFonts w:ascii="Times New Roman" w:eastAsia="Calibri" w:hAnsi="Times New Roman" w:cs="Times New Roman"/>
          <w:sz w:val="28"/>
        </w:rPr>
        <w:t xml:space="preserve"> </w:t>
      </w:r>
      <w:r w:rsidRPr="00743153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Централизация доходов от взыскания отдельных видов штрафных санкций будет компенсирована передачей 5% норматива зачисления в местные бюджеты платы за негативное воздействие на окружающую среду, а также 50% от всех административных штрафов, </w:t>
      </w:r>
      <w:proofErr w:type="gramStart"/>
      <w:r w:rsidRPr="00743153">
        <w:rPr>
          <w:rFonts w:ascii="Times New Roman" w:eastAsia="Calibri" w:hAnsi="Times New Roman" w:cs="Times New Roman"/>
          <w:color w:val="000000"/>
          <w:sz w:val="28"/>
          <w:szCs w:val="28"/>
        </w:rPr>
        <w:t>постановления</w:t>
      </w:r>
      <w:proofErr w:type="gramEnd"/>
      <w:r w:rsidRPr="00743153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о наложении которых вынесены мировыми судьями и комиссиями по делам несовершеннолетних;</w:t>
      </w:r>
    </w:p>
    <w:p w:rsidR="00743153" w:rsidRDefault="00743153" w:rsidP="00A64D28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743153">
        <w:rPr>
          <w:rFonts w:ascii="Times New Roman" w:eastAsia="Calibri" w:hAnsi="Times New Roman" w:cs="Times New Roman"/>
          <w:color w:val="000000"/>
          <w:sz w:val="28"/>
          <w:szCs w:val="28"/>
        </w:rPr>
        <w:t>отмена с 2021 года специального налогового режима «Единый налог на вмененный доход» без компенсационных мер возмещения выпадающих доходов местных бюджетов.</w:t>
      </w:r>
    </w:p>
    <w:p w:rsidR="00EB32F9" w:rsidRDefault="00EB32F9" w:rsidP="00A64D28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4A2596">
        <w:rPr>
          <w:rFonts w:ascii="Times New Roman" w:hAnsi="Times New Roman" w:cs="Times New Roman"/>
          <w:sz w:val="28"/>
          <w:szCs w:val="28"/>
        </w:rPr>
        <w:t xml:space="preserve">Приоритеты налоговой политики городского округа </w:t>
      </w:r>
      <w:r>
        <w:rPr>
          <w:rFonts w:ascii="Times New Roman" w:hAnsi="Times New Roman" w:cs="Times New Roman"/>
          <w:sz w:val="28"/>
          <w:szCs w:val="28"/>
        </w:rPr>
        <w:t xml:space="preserve">в плановом периоде будут </w:t>
      </w:r>
      <w:r w:rsidRPr="004A2596">
        <w:rPr>
          <w:rFonts w:ascii="Times New Roman" w:hAnsi="Times New Roman" w:cs="Times New Roman"/>
          <w:sz w:val="28"/>
          <w:szCs w:val="28"/>
        </w:rPr>
        <w:t xml:space="preserve">направлены на организацию работы по увеличению поступлений налоговых и неналоговых доходов в бюджет городского округа. </w:t>
      </w:r>
      <w:proofErr w:type="gramStart"/>
      <w:r w:rsidRPr="004A2596">
        <w:rPr>
          <w:rFonts w:ascii="Times New Roman" w:hAnsi="Times New Roman" w:cs="Times New Roman"/>
          <w:sz w:val="28"/>
          <w:szCs w:val="28"/>
        </w:rPr>
        <w:t xml:space="preserve">Для реализации данного направления необходимо: обеспечить </w:t>
      </w:r>
      <w:r w:rsidR="00501B2B">
        <w:rPr>
          <w:rFonts w:ascii="Times New Roman" w:hAnsi="Times New Roman" w:cs="Times New Roman"/>
          <w:sz w:val="28"/>
          <w:szCs w:val="28"/>
        </w:rPr>
        <w:t>качественное прогнозирование и выполнение установленного плана по доходам</w:t>
      </w:r>
      <w:r w:rsidRPr="004A2596">
        <w:rPr>
          <w:rFonts w:ascii="Times New Roman" w:hAnsi="Times New Roman" w:cs="Times New Roman"/>
          <w:sz w:val="28"/>
          <w:szCs w:val="28"/>
        </w:rPr>
        <w:t>; стимулировать развитие малого бизнеса; осуществлять межведомственное взаимодействие для повышения эффективности администрирования налоговых и неналоговых платежей и погашения задолженности по этим платежам</w:t>
      </w:r>
      <w:r>
        <w:rPr>
          <w:rFonts w:ascii="Times New Roman" w:hAnsi="Times New Roman" w:cs="Times New Roman"/>
          <w:sz w:val="28"/>
          <w:szCs w:val="28"/>
        </w:rPr>
        <w:t>;</w:t>
      </w:r>
      <w:r w:rsidRPr="004A2596">
        <w:rPr>
          <w:rFonts w:ascii="Times New Roman" w:hAnsi="Times New Roman" w:cs="Times New Roman"/>
          <w:sz w:val="28"/>
          <w:szCs w:val="28"/>
        </w:rPr>
        <w:t xml:space="preserve"> обеспечить повышение эффективности использования муниципальной собственности; выявлять причины неплатежей крупнейших недоимщиков и вырабатывать рекомендации по принятию мер к снижению образовавшейся задолженности;</w:t>
      </w:r>
      <w:proofErr w:type="gramEnd"/>
      <w:r w:rsidRPr="004A2596">
        <w:rPr>
          <w:rFonts w:ascii="Times New Roman" w:hAnsi="Times New Roman" w:cs="Times New Roman"/>
          <w:sz w:val="28"/>
          <w:szCs w:val="28"/>
        </w:rPr>
        <w:t xml:space="preserve"> проводить работу по снижению задолженности, в том числе признанной невозможной к взысканию, по налогам и сборам; осуществлять мониторинг </w:t>
      </w:r>
      <w:r w:rsidRPr="004A2596">
        <w:rPr>
          <w:rFonts w:ascii="Times New Roman" w:hAnsi="Times New Roman" w:cs="Times New Roman"/>
          <w:sz w:val="28"/>
          <w:szCs w:val="28"/>
        </w:rPr>
        <w:lastRenderedPageBreak/>
        <w:t>законодательства Российской Федерации о налогах и сборах с целью приведения в соответствие с ним муниципальных правовых актов.</w:t>
      </w:r>
    </w:p>
    <w:p w:rsidR="00743153" w:rsidRDefault="00743153" w:rsidP="00A64D28">
      <w:pPr>
        <w:spacing w:after="0" w:line="360" w:lineRule="auto"/>
        <w:ind w:firstLine="709"/>
        <w:jc w:val="both"/>
        <w:rPr>
          <w:rFonts w:ascii="Calibri" w:eastAsia="Calibri" w:hAnsi="Calibri" w:cs="Times New Roman"/>
          <w:sz w:val="28"/>
        </w:rPr>
      </w:pPr>
      <w:r w:rsidRPr="00743153">
        <w:rPr>
          <w:rFonts w:ascii="Times New Roman" w:eastAsia="Calibri" w:hAnsi="Times New Roman" w:cs="Times New Roman"/>
          <w:sz w:val="28"/>
        </w:rPr>
        <w:t>В сложившихся экономических условиях</w:t>
      </w:r>
      <w:r w:rsidRPr="0074315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43153">
        <w:rPr>
          <w:rFonts w:ascii="Times New Roman" w:eastAsia="Calibri" w:hAnsi="Times New Roman" w:cs="Times New Roman"/>
          <w:sz w:val="28"/>
        </w:rPr>
        <w:t>бюджетная политика городского округа на 2020 год и плановый период 2021 - 2022 годов, как и в предыдущие периоды, будет ориентирована на дальнейшее повышение эффективности расходов бюджета, а также на реализацию национальных проектов.</w:t>
      </w:r>
      <w:r>
        <w:rPr>
          <w:rFonts w:ascii="Calibri" w:eastAsia="Calibri" w:hAnsi="Calibri" w:cs="Times New Roman"/>
          <w:sz w:val="28"/>
        </w:rPr>
        <w:t xml:space="preserve"> </w:t>
      </w:r>
    </w:p>
    <w:p w:rsidR="00A64D28" w:rsidRDefault="00A64D28" w:rsidP="00A64D28">
      <w:pPr>
        <w:spacing w:after="0" w:line="360" w:lineRule="auto"/>
        <w:ind w:firstLine="709"/>
        <w:jc w:val="both"/>
        <w:rPr>
          <w:rFonts w:ascii="Calibri" w:eastAsia="Calibri" w:hAnsi="Calibri" w:cs="Times New Roman"/>
          <w:sz w:val="28"/>
        </w:rPr>
      </w:pPr>
    </w:p>
    <w:p w:rsidR="0079327B" w:rsidRDefault="004A2596" w:rsidP="0081553E">
      <w:pPr>
        <w:tabs>
          <w:tab w:val="left" w:pos="709"/>
        </w:tabs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A2596">
        <w:rPr>
          <w:rFonts w:ascii="Times New Roman" w:hAnsi="Times New Roman" w:cs="Times New Roman"/>
          <w:sz w:val="28"/>
          <w:szCs w:val="28"/>
        </w:rPr>
        <w:t>IV. Основные направления бюджетной политики на 20</w:t>
      </w:r>
      <w:r w:rsidR="00501B2B">
        <w:rPr>
          <w:rFonts w:ascii="Times New Roman" w:hAnsi="Times New Roman" w:cs="Times New Roman"/>
          <w:sz w:val="28"/>
          <w:szCs w:val="28"/>
        </w:rPr>
        <w:t>20</w:t>
      </w:r>
      <w:r w:rsidRPr="004A2596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 w:rsidR="00501B2B">
        <w:rPr>
          <w:rFonts w:ascii="Times New Roman" w:hAnsi="Times New Roman" w:cs="Times New Roman"/>
          <w:sz w:val="28"/>
          <w:szCs w:val="28"/>
        </w:rPr>
        <w:t>1</w:t>
      </w:r>
      <w:r w:rsidRPr="004A2596">
        <w:rPr>
          <w:rFonts w:ascii="Times New Roman" w:hAnsi="Times New Roman" w:cs="Times New Roman"/>
          <w:sz w:val="28"/>
          <w:szCs w:val="28"/>
        </w:rPr>
        <w:t xml:space="preserve"> и 202</w:t>
      </w:r>
      <w:r w:rsidR="00501B2B">
        <w:rPr>
          <w:rFonts w:ascii="Times New Roman" w:hAnsi="Times New Roman" w:cs="Times New Roman"/>
          <w:sz w:val="28"/>
          <w:szCs w:val="28"/>
        </w:rPr>
        <w:t>2</w:t>
      </w:r>
      <w:r w:rsidRPr="004A2596">
        <w:rPr>
          <w:rFonts w:ascii="Times New Roman" w:hAnsi="Times New Roman" w:cs="Times New Roman"/>
          <w:sz w:val="28"/>
          <w:szCs w:val="28"/>
        </w:rPr>
        <w:t xml:space="preserve"> годов</w:t>
      </w:r>
    </w:p>
    <w:p w:rsidR="00A64D28" w:rsidRDefault="004A2596" w:rsidP="00A64D28">
      <w:pPr>
        <w:tabs>
          <w:tab w:val="left" w:pos="709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2596">
        <w:rPr>
          <w:rFonts w:ascii="Times New Roman" w:hAnsi="Times New Roman" w:cs="Times New Roman"/>
          <w:sz w:val="28"/>
          <w:szCs w:val="28"/>
        </w:rPr>
        <w:t>Бюджетная политика в области расходов в 20</w:t>
      </w:r>
      <w:r w:rsidR="00501B2B">
        <w:rPr>
          <w:rFonts w:ascii="Times New Roman" w:hAnsi="Times New Roman" w:cs="Times New Roman"/>
          <w:sz w:val="28"/>
          <w:szCs w:val="28"/>
        </w:rPr>
        <w:t>20</w:t>
      </w:r>
      <w:r w:rsidRPr="004A2596">
        <w:rPr>
          <w:rFonts w:ascii="Times New Roman" w:hAnsi="Times New Roman" w:cs="Times New Roman"/>
          <w:sz w:val="28"/>
          <w:szCs w:val="28"/>
        </w:rPr>
        <w:t>-202</w:t>
      </w:r>
      <w:r w:rsidR="00501B2B">
        <w:rPr>
          <w:rFonts w:ascii="Times New Roman" w:hAnsi="Times New Roman" w:cs="Times New Roman"/>
          <w:sz w:val="28"/>
          <w:szCs w:val="28"/>
        </w:rPr>
        <w:t>2</w:t>
      </w:r>
      <w:r w:rsidRPr="004A2596">
        <w:rPr>
          <w:rFonts w:ascii="Times New Roman" w:hAnsi="Times New Roman" w:cs="Times New Roman"/>
          <w:sz w:val="28"/>
          <w:szCs w:val="28"/>
        </w:rPr>
        <w:t xml:space="preserve"> годах будет направлена на</w:t>
      </w:r>
      <w:r w:rsidR="00A64D28">
        <w:rPr>
          <w:rFonts w:ascii="Times New Roman" w:hAnsi="Times New Roman" w:cs="Times New Roman"/>
          <w:sz w:val="28"/>
          <w:szCs w:val="28"/>
        </w:rPr>
        <w:t>:</w:t>
      </w:r>
      <w:r w:rsidRPr="004A259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D6F4D" w:rsidRPr="00CD6F4D" w:rsidRDefault="004A2596" w:rsidP="00A64D28">
      <w:pPr>
        <w:tabs>
          <w:tab w:val="left" w:pos="709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2596">
        <w:rPr>
          <w:rFonts w:ascii="Times New Roman" w:hAnsi="Times New Roman" w:cs="Times New Roman"/>
          <w:sz w:val="28"/>
          <w:szCs w:val="28"/>
        </w:rPr>
        <w:t>необходимост</w:t>
      </w:r>
      <w:r w:rsidR="00501B2B">
        <w:rPr>
          <w:rFonts w:ascii="Times New Roman" w:hAnsi="Times New Roman" w:cs="Times New Roman"/>
          <w:sz w:val="28"/>
          <w:szCs w:val="28"/>
        </w:rPr>
        <w:t>ь</w:t>
      </w:r>
      <w:r w:rsidRPr="004A2596">
        <w:rPr>
          <w:rFonts w:ascii="Times New Roman" w:hAnsi="Times New Roman" w:cs="Times New Roman"/>
          <w:sz w:val="28"/>
          <w:szCs w:val="28"/>
        </w:rPr>
        <w:t xml:space="preserve"> </w:t>
      </w:r>
      <w:r w:rsidR="00CD6F4D" w:rsidRPr="00CD6F4D">
        <w:rPr>
          <w:rFonts w:ascii="Times New Roman" w:hAnsi="Times New Roman" w:cs="Times New Roman"/>
          <w:sz w:val="28"/>
          <w:szCs w:val="28"/>
        </w:rPr>
        <w:t xml:space="preserve">реализации приоритетных направлений, </w:t>
      </w:r>
      <w:r w:rsidR="00CD6F4D">
        <w:rPr>
          <w:rFonts w:ascii="Times New Roman" w:hAnsi="Times New Roman" w:cs="Times New Roman"/>
          <w:sz w:val="28"/>
          <w:szCs w:val="28"/>
        </w:rPr>
        <w:t>обозначенных в</w:t>
      </w:r>
      <w:r w:rsidR="00CD6F4D" w:rsidRPr="00CD6F4D">
        <w:rPr>
          <w:rFonts w:ascii="Times New Roman" w:hAnsi="Times New Roman" w:cs="Times New Roman"/>
          <w:sz w:val="28"/>
          <w:szCs w:val="28"/>
        </w:rPr>
        <w:t xml:space="preserve"> Указ</w:t>
      </w:r>
      <w:r w:rsidR="00CD6F4D">
        <w:rPr>
          <w:rFonts w:ascii="Times New Roman" w:hAnsi="Times New Roman" w:cs="Times New Roman"/>
          <w:sz w:val="28"/>
          <w:szCs w:val="28"/>
        </w:rPr>
        <w:t>е</w:t>
      </w:r>
      <w:r w:rsidR="00CD6F4D" w:rsidRPr="00CD6F4D">
        <w:rPr>
          <w:rFonts w:ascii="Times New Roman" w:hAnsi="Times New Roman" w:cs="Times New Roman"/>
          <w:sz w:val="28"/>
          <w:szCs w:val="28"/>
        </w:rPr>
        <w:t xml:space="preserve"> Президента Российской Федерации от </w:t>
      </w:r>
      <w:r w:rsidR="00A64D28">
        <w:rPr>
          <w:rFonts w:ascii="Times New Roman" w:hAnsi="Times New Roman" w:cs="Times New Roman"/>
          <w:sz w:val="28"/>
          <w:szCs w:val="28"/>
        </w:rPr>
        <w:t xml:space="preserve">7 мая </w:t>
      </w:r>
      <w:r w:rsidR="00CD6F4D" w:rsidRPr="00CD6F4D">
        <w:rPr>
          <w:rFonts w:ascii="Times New Roman" w:hAnsi="Times New Roman" w:cs="Times New Roman"/>
          <w:sz w:val="28"/>
          <w:szCs w:val="28"/>
        </w:rPr>
        <w:t>2018 № 204 «О национальных целях и стратегических задачах развития Российской Федерации на период до 2024 года», с соответствующим структурированием расходов по приоритетным национальным проектам;</w:t>
      </w:r>
    </w:p>
    <w:p w:rsidR="00D43DFF" w:rsidRDefault="004A2596" w:rsidP="00A64D28">
      <w:pPr>
        <w:tabs>
          <w:tab w:val="left" w:pos="709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2596">
        <w:rPr>
          <w:rFonts w:ascii="Times New Roman" w:hAnsi="Times New Roman" w:cs="Times New Roman"/>
          <w:sz w:val="28"/>
          <w:szCs w:val="28"/>
        </w:rPr>
        <w:t>необходимо</w:t>
      </w:r>
      <w:r w:rsidR="00D43DFF">
        <w:rPr>
          <w:rFonts w:ascii="Times New Roman" w:hAnsi="Times New Roman" w:cs="Times New Roman"/>
          <w:sz w:val="28"/>
          <w:szCs w:val="28"/>
        </w:rPr>
        <w:t>сть</w:t>
      </w:r>
      <w:r w:rsidRPr="004A2596">
        <w:rPr>
          <w:rFonts w:ascii="Times New Roman" w:hAnsi="Times New Roman" w:cs="Times New Roman"/>
          <w:sz w:val="28"/>
          <w:szCs w:val="28"/>
        </w:rPr>
        <w:t xml:space="preserve"> обеспеч</w:t>
      </w:r>
      <w:r w:rsidR="00D43DFF">
        <w:rPr>
          <w:rFonts w:ascii="Times New Roman" w:hAnsi="Times New Roman" w:cs="Times New Roman"/>
          <w:sz w:val="28"/>
          <w:szCs w:val="28"/>
        </w:rPr>
        <w:t>ения</w:t>
      </w:r>
      <w:r w:rsidRPr="004A2596">
        <w:rPr>
          <w:rFonts w:ascii="Times New Roman" w:hAnsi="Times New Roman" w:cs="Times New Roman"/>
          <w:sz w:val="28"/>
          <w:szCs w:val="28"/>
        </w:rPr>
        <w:t xml:space="preserve"> финансированием действующи</w:t>
      </w:r>
      <w:r w:rsidR="00D43DFF">
        <w:rPr>
          <w:rFonts w:ascii="Times New Roman" w:hAnsi="Times New Roman" w:cs="Times New Roman"/>
          <w:sz w:val="28"/>
          <w:szCs w:val="28"/>
        </w:rPr>
        <w:t>х</w:t>
      </w:r>
      <w:r w:rsidRPr="004A2596">
        <w:rPr>
          <w:rFonts w:ascii="Times New Roman" w:hAnsi="Times New Roman" w:cs="Times New Roman"/>
          <w:sz w:val="28"/>
          <w:szCs w:val="28"/>
        </w:rPr>
        <w:t xml:space="preserve"> расходны</w:t>
      </w:r>
      <w:r w:rsidR="00D43DFF">
        <w:rPr>
          <w:rFonts w:ascii="Times New Roman" w:hAnsi="Times New Roman" w:cs="Times New Roman"/>
          <w:sz w:val="28"/>
          <w:szCs w:val="28"/>
        </w:rPr>
        <w:t>х обязательств</w:t>
      </w:r>
      <w:r w:rsidR="002E1A59">
        <w:rPr>
          <w:rFonts w:ascii="Times New Roman" w:hAnsi="Times New Roman" w:cs="Times New Roman"/>
          <w:sz w:val="28"/>
          <w:szCs w:val="28"/>
        </w:rPr>
        <w:t xml:space="preserve"> (п</w:t>
      </w:r>
      <w:r w:rsidRPr="004A2596">
        <w:rPr>
          <w:rFonts w:ascii="Times New Roman" w:hAnsi="Times New Roman" w:cs="Times New Roman"/>
          <w:sz w:val="28"/>
          <w:szCs w:val="28"/>
        </w:rPr>
        <w:t>ринятие новых расходных обязательств должно проводиться с учетом их эффективности и возможных сроков реализаци</w:t>
      </w:r>
      <w:r w:rsidR="00D43DFF">
        <w:rPr>
          <w:rFonts w:ascii="Times New Roman" w:hAnsi="Times New Roman" w:cs="Times New Roman"/>
          <w:sz w:val="28"/>
          <w:szCs w:val="28"/>
        </w:rPr>
        <w:t>и в пределах имеющихся ресурсов</w:t>
      </w:r>
      <w:r w:rsidR="002E1A59">
        <w:rPr>
          <w:rFonts w:ascii="Times New Roman" w:hAnsi="Times New Roman" w:cs="Times New Roman"/>
          <w:sz w:val="28"/>
          <w:szCs w:val="28"/>
        </w:rPr>
        <w:t>)</w:t>
      </w:r>
      <w:r w:rsidR="00D43DFF">
        <w:rPr>
          <w:rFonts w:ascii="Times New Roman" w:hAnsi="Times New Roman" w:cs="Times New Roman"/>
          <w:sz w:val="28"/>
          <w:szCs w:val="28"/>
        </w:rPr>
        <w:t>;</w:t>
      </w:r>
    </w:p>
    <w:p w:rsidR="00D43DFF" w:rsidRPr="00D43DFF" w:rsidRDefault="004A2596" w:rsidP="00A64D2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2596">
        <w:rPr>
          <w:rFonts w:ascii="Times New Roman" w:hAnsi="Times New Roman" w:cs="Times New Roman"/>
          <w:sz w:val="28"/>
          <w:szCs w:val="28"/>
        </w:rPr>
        <w:t xml:space="preserve"> </w:t>
      </w:r>
      <w:r w:rsidR="00D43DFF" w:rsidRPr="00D43DFF">
        <w:rPr>
          <w:rFonts w:ascii="Times New Roman" w:hAnsi="Times New Roman" w:cs="Times New Roman"/>
          <w:sz w:val="28"/>
          <w:szCs w:val="28"/>
        </w:rPr>
        <w:t>обеспечения сохранения достигнутых целевых показателей заработной платы категориям работников, определенных майскими указами Президента Российской Федерации 2012 года;</w:t>
      </w:r>
    </w:p>
    <w:p w:rsidR="00D43DFF" w:rsidRPr="00D43DFF" w:rsidRDefault="00D43DFF" w:rsidP="00A64D2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3DFF">
        <w:rPr>
          <w:rFonts w:ascii="Times New Roman" w:hAnsi="Times New Roman" w:cs="Times New Roman"/>
          <w:sz w:val="28"/>
          <w:szCs w:val="28"/>
        </w:rPr>
        <w:t xml:space="preserve">доведение уровня минимального </w:t>
      </w:r>
      <w:proofErr w:type="gramStart"/>
      <w:r w:rsidRPr="00D43DFF">
        <w:rPr>
          <w:rFonts w:ascii="Times New Roman" w:hAnsi="Times New Roman" w:cs="Times New Roman"/>
          <w:sz w:val="28"/>
          <w:szCs w:val="28"/>
        </w:rPr>
        <w:t>размера оплаты труда</w:t>
      </w:r>
      <w:proofErr w:type="gramEnd"/>
      <w:r w:rsidRPr="00D43DFF">
        <w:rPr>
          <w:rFonts w:ascii="Times New Roman" w:hAnsi="Times New Roman" w:cs="Times New Roman"/>
          <w:sz w:val="28"/>
          <w:szCs w:val="28"/>
        </w:rPr>
        <w:t xml:space="preserve"> до величины прожиточного минимума трудоспособного населения;</w:t>
      </w:r>
    </w:p>
    <w:p w:rsidR="00D43DFF" w:rsidRPr="00D43DFF" w:rsidRDefault="00D43DFF" w:rsidP="00A64D2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3DFF">
        <w:rPr>
          <w:rFonts w:ascii="Times New Roman" w:hAnsi="Times New Roman" w:cs="Times New Roman"/>
          <w:sz w:val="28"/>
          <w:szCs w:val="28"/>
        </w:rPr>
        <w:t xml:space="preserve">индексации заработной платы работников муниципальных учреждений, категории которых не отнесены к указам Президента Российской Федерации 2012 года </w:t>
      </w:r>
      <w:r w:rsidR="00E230F9">
        <w:rPr>
          <w:rFonts w:ascii="Times New Roman" w:hAnsi="Times New Roman" w:cs="Times New Roman"/>
          <w:sz w:val="28"/>
          <w:szCs w:val="28"/>
        </w:rPr>
        <w:t>ежегодно с 1 октября  в соответствии с уровнем инфляции;</w:t>
      </w:r>
    </w:p>
    <w:p w:rsidR="00D43DFF" w:rsidRDefault="00D43DFF" w:rsidP="00A64D2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3DFF">
        <w:rPr>
          <w:rFonts w:ascii="Times New Roman" w:hAnsi="Times New Roman" w:cs="Times New Roman"/>
          <w:sz w:val="28"/>
          <w:szCs w:val="28"/>
        </w:rPr>
        <w:lastRenderedPageBreak/>
        <w:t xml:space="preserve"> повышение качества планирования и эффективности реализации муниципальных программ городского округа исходя из ожидаемых результатов, с учетом действующих государственных программ и национальных проектов;</w:t>
      </w:r>
    </w:p>
    <w:p w:rsidR="00D43DFF" w:rsidRPr="000B63D8" w:rsidRDefault="00D43DFF" w:rsidP="00A64D2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63D8">
        <w:rPr>
          <w:rFonts w:ascii="Times New Roman" w:hAnsi="Times New Roman" w:cs="Times New Roman"/>
          <w:sz w:val="28"/>
          <w:szCs w:val="28"/>
        </w:rPr>
        <w:t xml:space="preserve"> продолжение работы по недопущению роста дебиторской и кредиторской задолженности и образованию просроченной кредиторской задолженности;</w:t>
      </w:r>
    </w:p>
    <w:p w:rsidR="00D43DFF" w:rsidRPr="00651A3C" w:rsidRDefault="00D43DFF" w:rsidP="00A64D28">
      <w:pPr>
        <w:pStyle w:val="a4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651A3C">
        <w:rPr>
          <w:sz w:val="28"/>
          <w:szCs w:val="28"/>
        </w:rPr>
        <w:t>повышение  эффективности   функционирования</w:t>
      </w:r>
      <w:r>
        <w:rPr>
          <w:sz w:val="28"/>
          <w:szCs w:val="28"/>
        </w:rPr>
        <w:t xml:space="preserve"> </w:t>
      </w:r>
      <w:r w:rsidRPr="00651A3C">
        <w:rPr>
          <w:sz w:val="28"/>
          <w:szCs w:val="28"/>
        </w:rPr>
        <w:t xml:space="preserve"> контрактной системы в части совершенствования системы организации закупок товаров, работ, услуг для обеспечения</w:t>
      </w:r>
      <w:r>
        <w:rPr>
          <w:sz w:val="28"/>
          <w:szCs w:val="28"/>
        </w:rPr>
        <w:t xml:space="preserve"> муниципальных нужд;</w:t>
      </w:r>
    </w:p>
    <w:p w:rsidR="00D43DFF" w:rsidRDefault="00D43DFF" w:rsidP="00A64D28">
      <w:pPr>
        <w:pStyle w:val="a4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570067">
        <w:rPr>
          <w:sz w:val="28"/>
          <w:szCs w:val="28"/>
        </w:rPr>
        <w:t xml:space="preserve">совершенствование </w:t>
      </w:r>
      <w:r>
        <w:rPr>
          <w:sz w:val="28"/>
          <w:szCs w:val="28"/>
        </w:rPr>
        <w:t xml:space="preserve">     </w:t>
      </w:r>
      <w:r w:rsidRPr="00570067">
        <w:rPr>
          <w:sz w:val="28"/>
          <w:szCs w:val="28"/>
        </w:rPr>
        <w:t>муниципального</w:t>
      </w:r>
      <w:r>
        <w:rPr>
          <w:sz w:val="28"/>
          <w:szCs w:val="28"/>
        </w:rPr>
        <w:t xml:space="preserve"> </w:t>
      </w:r>
      <w:r w:rsidRPr="0057006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</w:t>
      </w:r>
      <w:r w:rsidRPr="00570067">
        <w:rPr>
          <w:sz w:val="28"/>
          <w:szCs w:val="28"/>
        </w:rPr>
        <w:t xml:space="preserve">финансового </w:t>
      </w:r>
      <w:r>
        <w:rPr>
          <w:sz w:val="28"/>
          <w:szCs w:val="28"/>
        </w:rPr>
        <w:t xml:space="preserve">     </w:t>
      </w:r>
      <w:r w:rsidRPr="00570067">
        <w:rPr>
          <w:sz w:val="28"/>
          <w:szCs w:val="28"/>
        </w:rPr>
        <w:t xml:space="preserve">контроля </w:t>
      </w:r>
      <w:r>
        <w:rPr>
          <w:sz w:val="28"/>
          <w:szCs w:val="28"/>
        </w:rPr>
        <w:t xml:space="preserve">   в соответствии с изменениями законодательства;</w:t>
      </w:r>
    </w:p>
    <w:p w:rsidR="00D43DFF" w:rsidRPr="000B63D8" w:rsidRDefault="00D43DFF" w:rsidP="00A64D2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63D8">
        <w:rPr>
          <w:rFonts w:ascii="Times New Roman" w:hAnsi="Times New Roman" w:cs="Times New Roman"/>
          <w:sz w:val="28"/>
          <w:szCs w:val="28"/>
        </w:rPr>
        <w:t xml:space="preserve">обеспечение открытости и прозрачности общественных муниципальных финансов путем размещения информации о муниципальных финансах на едином портале бюджетной системы Российской Федерации в соответствии с требованиями </w:t>
      </w:r>
      <w:r w:rsidR="000B63D8">
        <w:rPr>
          <w:rFonts w:ascii="Times New Roman" w:hAnsi="Times New Roman" w:cs="Times New Roman"/>
          <w:sz w:val="28"/>
          <w:szCs w:val="28"/>
        </w:rPr>
        <w:t>законодательства</w:t>
      </w:r>
      <w:r w:rsidRPr="000B63D8">
        <w:rPr>
          <w:rFonts w:ascii="Times New Roman" w:hAnsi="Times New Roman" w:cs="Times New Roman"/>
          <w:sz w:val="28"/>
          <w:szCs w:val="28"/>
        </w:rPr>
        <w:t xml:space="preserve">, а также </w:t>
      </w:r>
      <w:r w:rsidRPr="000B63D8">
        <w:rPr>
          <w:rFonts w:ascii="Times New Roman" w:hAnsi="Times New Roman" w:cs="Times New Roman"/>
          <w:sz w:val="28"/>
        </w:rPr>
        <w:t xml:space="preserve">продолжение практики </w:t>
      </w:r>
      <w:r w:rsidR="000B63D8">
        <w:rPr>
          <w:rFonts w:ascii="Times New Roman" w:hAnsi="Times New Roman" w:cs="Times New Roman"/>
          <w:sz w:val="28"/>
        </w:rPr>
        <w:t>информирования граждан городского округа путем</w:t>
      </w:r>
      <w:r w:rsidRPr="000B63D8">
        <w:rPr>
          <w:rFonts w:ascii="Times New Roman" w:hAnsi="Times New Roman" w:cs="Times New Roman"/>
          <w:sz w:val="28"/>
        </w:rPr>
        <w:t xml:space="preserve"> </w:t>
      </w:r>
      <w:r w:rsidR="000B63D8" w:rsidRPr="000B63D8">
        <w:rPr>
          <w:rFonts w:ascii="Times New Roman" w:hAnsi="Times New Roman" w:cs="Times New Roman"/>
          <w:sz w:val="28"/>
        </w:rPr>
        <w:t>размещ</w:t>
      </w:r>
      <w:r w:rsidR="000B63D8">
        <w:rPr>
          <w:rFonts w:ascii="Times New Roman" w:hAnsi="Times New Roman" w:cs="Times New Roman"/>
          <w:sz w:val="28"/>
        </w:rPr>
        <w:t>ения</w:t>
      </w:r>
      <w:r w:rsidR="000B63D8" w:rsidRPr="000B63D8">
        <w:rPr>
          <w:rFonts w:ascii="Times New Roman" w:hAnsi="Times New Roman" w:cs="Times New Roman"/>
          <w:sz w:val="28"/>
        </w:rPr>
        <w:t xml:space="preserve"> </w:t>
      </w:r>
      <w:r w:rsidR="00A64D28">
        <w:rPr>
          <w:rFonts w:ascii="Times New Roman" w:hAnsi="Times New Roman" w:cs="Times New Roman"/>
          <w:sz w:val="28"/>
        </w:rPr>
        <w:t xml:space="preserve">на официальной сайте администрации городского округа </w:t>
      </w:r>
      <w:r w:rsidRPr="000B63D8">
        <w:rPr>
          <w:rFonts w:ascii="Times New Roman" w:hAnsi="Times New Roman" w:cs="Times New Roman"/>
          <w:sz w:val="28"/>
        </w:rPr>
        <w:t xml:space="preserve">в </w:t>
      </w:r>
      <w:r w:rsidR="00A64D28">
        <w:rPr>
          <w:rFonts w:ascii="Times New Roman" w:hAnsi="Times New Roman" w:cs="Times New Roman"/>
          <w:sz w:val="28"/>
        </w:rPr>
        <w:t xml:space="preserve">информационно-телекоммуникационной </w:t>
      </w:r>
      <w:r w:rsidRPr="000B63D8">
        <w:rPr>
          <w:rFonts w:ascii="Times New Roman" w:hAnsi="Times New Roman" w:cs="Times New Roman"/>
          <w:sz w:val="28"/>
        </w:rPr>
        <w:t xml:space="preserve">сети </w:t>
      </w:r>
      <w:r w:rsidR="00A64D28">
        <w:rPr>
          <w:rFonts w:ascii="Times New Roman" w:hAnsi="Times New Roman" w:cs="Times New Roman"/>
          <w:sz w:val="28"/>
        </w:rPr>
        <w:t>«</w:t>
      </w:r>
      <w:r w:rsidRPr="000B63D8">
        <w:rPr>
          <w:rFonts w:ascii="Times New Roman" w:hAnsi="Times New Roman" w:cs="Times New Roman"/>
          <w:sz w:val="28"/>
        </w:rPr>
        <w:t>Интернет</w:t>
      </w:r>
      <w:r w:rsidR="00A64D28">
        <w:rPr>
          <w:rFonts w:ascii="Times New Roman" w:hAnsi="Times New Roman" w:cs="Times New Roman"/>
          <w:sz w:val="28"/>
        </w:rPr>
        <w:t>»</w:t>
      </w:r>
      <w:r w:rsidR="002E1A59">
        <w:rPr>
          <w:rFonts w:ascii="Times New Roman" w:hAnsi="Times New Roman" w:cs="Times New Roman"/>
          <w:sz w:val="28"/>
        </w:rPr>
        <w:t xml:space="preserve"> (</w:t>
      </w:r>
      <w:proofErr w:type="spellStart"/>
      <w:r w:rsidR="002E1A59">
        <w:rPr>
          <w:rFonts w:ascii="Times New Roman" w:hAnsi="Times New Roman" w:cs="Times New Roman"/>
          <w:sz w:val="28"/>
        </w:rPr>
        <w:t>кинельго</w:t>
      </w:r>
      <w:r w:rsidR="00A64D28">
        <w:rPr>
          <w:rFonts w:ascii="Times New Roman" w:hAnsi="Times New Roman" w:cs="Times New Roman"/>
          <w:sz w:val="28"/>
        </w:rPr>
        <w:t>род</w:t>
      </w:r>
      <w:proofErr w:type="gramStart"/>
      <w:r w:rsidR="00A64D28">
        <w:rPr>
          <w:rFonts w:ascii="Times New Roman" w:hAnsi="Times New Roman" w:cs="Times New Roman"/>
          <w:sz w:val="28"/>
        </w:rPr>
        <w:t>.р</w:t>
      </w:r>
      <w:proofErr w:type="gramEnd"/>
      <w:r w:rsidR="00A64D28">
        <w:rPr>
          <w:rFonts w:ascii="Times New Roman" w:hAnsi="Times New Roman" w:cs="Times New Roman"/>
          <w:sz w:val="28"/>
        </w:rPr>
        <w:t>ф</w:t>
      </w:r>
      <w:proofErr w:type="spellEnd"/>
      <w:r w:rsidR="00A64D28">
        <w:rPr>
          <w:rFonts w:ascii="Times New Roman" w:hAnsi="Times New Roman" w:cs="Times New Roman"/>
          <w:sz w:val="28"/>
        </w:rPr>
        <w:t>)</w:t>
      </w:r>
      <w:r w:rsidRPr="000B63D8">
        <w:rPr>
          <w:rFonts w:ascii="Times New Roman" w:hAnsi="Times New Roman" w:cs="Times New Roman"/>
          <w:sz w:val="28"/>
        </w:rPr>
        <w:t xml:space="preserve"> информаци</w:t>
      </w:r>
      <w:r w:rsidR="00E230F9">
        <w:rPr>
          <w:rFonts w:ascii="Times New Roman" w:hAnsi="Times New Roman" w:cs="Times New Roman"/>
          <w:sz w:val="28"/>
        </w:rPr>
        <w:t>и</w:t>
      </w:r>
      <w:r w:rsidRPr="000B63D8">
        <w:rPr>
          <w:rFonts w:ascii="Times New Roman" w:hAnsi="Times New Roman" w:cs="Times New Roman"/>
          <w:sz w:val="28"/>
        </w:rPr>
        <w:t xml:space="preserve"> «Бюджет для граждан».</w:t>
      </w:r>
    </w:p>
    <w:p w:rsidR="00A64D28" w:rsidRDefault="004A2596" w:rsidP="00A64D28">
      <w:pPr>
        <w:tabs>
          <w:tab w:val="left" w:pos="709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2596">
        <w:rPr>
          <w:rFonts w:ascii="Times New Roman" w:hAnsi="Times New Roman" w:cs="Times New Roman"/>
          <w:sz w:val="28"/>
          <w:szCs w:val="28"/>
        </w:rPr>
        <w:t>Долговая политика в 20</w:t>
      </w:r>
      <w:r w:rsidR="00501B2B">
        <w:rPr>
          <w:rFonts w:ascii="Times New Roman" w:hAnsi="Times New Roman" w:cs="Times New Roman"/>
          <w:sz w:val="28"/>
          <w:szCs w:val="28"/>
        </w:rPr>
        <w:t>20</w:t>
      </w:r>
      <w:r w:rsidRPr="004A2596">
        <w:rPr>
          <w:rFonts w:ascii="Times New Roman" w:hAnsi="Times New Roman" w:cs="Times New Roman"/>
          <w:sz w:val="28"/>
          <w:szCs w:val="28"/>
        </w:rPr>
        <w:t>-202</w:t>
      </w:r>
      <w:r w:rsidR="00501B2B">
        <w:rPr>
          <w:rFonts w:ascii="Times New Roman" w:hAnsi="Times New Roman" w:cs="Times New Roman"/>
          <w:sz w:val="28"/>
          <w:szCs w:val="28"/>
        </w:rPr>
        <w:t>2</w:t>
      </w:r>
      <w:r w:rsidRPr="004A2596">
        <w:rPr>
          <w:rFonts w:ascii="Times New Roman" w:hAnsi="Times New Roman" w:cs="Times New Roman"/>
          <w:sz w:val="28"/>
          <w:szCs w:val="28"/>
        </w:rPr>
        <w:t xml:space="preserve"> годах будет продолжаться строиться на принципах безусловного исполнения и обслуживания </w:t>
      </w:r>
      <w:r w:rsidR="008C7772">
        <w:rPr>
          <w:rFonts w:ascii="Times New Roman" w:hAnsi="Times New Roman" w:cs="Times New Roman"/>
          <w:sz w:val="28"/>
          <w:szCs w:val="28"/>
        </w:rPr>
        <w:t>принятых долговых обязательств</w:t>
      </w:r>
      <w:r w:rsidRPr="004A2596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6E32A3" w:rsidRDefault="004A2596" w:rsidP="00A64D28">
      <w:pPr>
        <w:tabs>
          <w:tab w:val="left" w:pos="709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2596">
        <w:rPr>
          <w:rFonts w:ascii="Times New Roman" w:hAnsi="Times New Roman" w:cs="Times New Roman"/>
          <w:sz w:val="28"/>
          <w:szCs w:val="28"/>
        </w:rPr>
        <w:t>Основными направлениями долговой политики городского округа являются: поддержание величины муниципального долга городского округа на экономически безопасном уровне; распределение долговой нагрузки с целью обеспечения ежемесячной сбалансированности бюджета; минимизация стоимости заимствований; осуществление привлечения новых заимствований с учетом соблюдения ограничений, установленных Бюджетным кодексом в отношении объема муниципального долга</w:t>
      </w:r>
      <w:r w:rsidR="008C7772">
        <w:rPr>
          <w:rFonts w:ascii="Times New Roman" w:hAnsi="Times New Roman" w:cs="Times New Roman"/>
          <w:sz w:val="28"/>
          <w:szCs w:val="28"/>
        </w:rPr>
        <w:t xml:space="preserve"> и расходов на его обслуживание</w:t>
      </w:r>
      <w:r w:rsidRPr="004A2596">
        <w:rPr>
          <w:rFonts w:ascii="Times New Roman" w:hAnsi="Times New Roman" w:cs="Times New Roman"/>
          <w:sz w:val="28"/>
          <w:szCs w:val="28"/>
        </w:rPr>
        <w:t xml:space="preserve">. </w:t>
      </w:r>
    </w:p>
    <w:sectPr w:rsidR="006E32A3" w:rsidSect="00123072">
      <w:pgSz w:w="11906" w:h="16838"/>
      <w:pgMar w:top="1134" w:right="1416" w:bottom="709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3D01C4F"/>
    <w:multiLevelType w:val="hybridMultilevel"/>
    <w:tmpl w:val="7F9AB18A"/>
    <w:lvl w:ilvl="0" w:tplc="B69ADDE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A2596"/>
    <w:rsid w:val="00073D34"/>
    <w:rsid w:val="00076E32"/>
    <w:rsid w:val="000B610C"/>
    <w:rsid w:val="000B63D8"/>
    <w:rsid w:val="000F0975"/>
    <w:rsid w:val="00115D16"/>
    <w:rsid w:val="00123072"/>
    <w:rsid w:val="00152DEA"/>
    <w:rsid w:val="00165032"/>
    <w:rsid w:val="00240363"/>
    <w:rsid w:val="002C332F"/>
    <w:rsid w:val="002E1A59"/>
    <w:rsid w:val="00300012"/>
    <w:rsid w:val="00343F1A"/>
    <w:rsid w:val="003B0ABA"/>
    <w:rsid w:val="004A2596"/>
    <w:rsid w:val="004B5859"/>
    <w:rsid w:val="004C2586"/>
    <w:rsid w:val="00501B2B"/>
    <w:rsid w:val="00575DE1"/>
    <w:rsid w:val="005E1214"/>
    <w:rsid w:val="005F6021"/>
    <w:rsid w:val="005F7E99"/>
    <w:rsid w:val="006B278C"/>
    <w:rsid w:val="006E32A3"/>
    <w:rsid w:val="00743153"/>
    <w:rsid w:val="0079327B"/>
    <w:rsid w:val="0081553E"/>
    <w:rsid w:val="0087421A"/>
    <w:rsid w:val="00894EA8"/>
    <w:rsid w:val="008C7772"/>
    <w:rsid w:val="00931DE1"/>
    <w:rsid w:val="0097640B"/>
    <w:rsid w:val="00986A9C"/>
    <w:rsid w:val="00993C05"/>
    <w:rsid w:val="00A409E5"/>
    <w:rsid w:val="00A64D28"/>
    <w:rsid w:val="00A92F8F"/>
    <w:rsid w:val="00AA1D4B"/>
    <w:rsid w:val="00AA56B2"/>
    <w:rsid w:val="00AE23FF"/>
    <w:rsid w:val="00B176D8"/>
    <w:rsid w:val="00B252BD"/>
    <w:rsid w:val="00B66340"/>
    <w:rsid w:val="00C1626A"/>
    <w:rsid w:val="00C41652"/>
    <w:rsid w:val="00CA146D"/>
    <w:rsid w:val="00CB1550"/>
    <w:rsid w:val="00CD6F4D"/>
    <w:rsid w:val="00CF0F89"/>
    <w:rsid w:val="00D06EAD"/>
    <w:rsid w:val="00D43DFF"/>
    <w:rsid w:val="00DD174E"/>
    <w:rsid w:val="00E230F9"/>
    <w:rsid w:val="00E2746E"/>
    <w:rsid w:val="00E54CEE"/>
    <w:rsid w:val="00E74837"/>
    <w:rsid w:val="00E83F35"/>
    <w:rsid w:val="00EB32F9"/>
    <w:rsid w:val="00F15C7C"/>
    <w:rsid w:val="00FC26DB"/>
    <w:rsid w:val="00FC72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610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A2596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D43D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073D3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1840</Words>
  <Characters>10491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12307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finochef</dc:creator>
  <cp:lastModifiedBy>Устинова</cp:lastModifiedBy>
  <cp:revision>5</cp:revision>
  <cp:lastPrinted>2019-10-10T11:34:00Z</cp:lastPrinted>
  <dcterms:created xsi:type="dcterms:W3CDTF">2019-10-10T10:59:00Z</dcterms:created>
  <dcterms:modified xsi:type="dcterms:W3CDTF">2019-10-10T11:35:00Z</dcterms:modified>
</cp:coreProperties>
</file>